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923" w:rsidRPr="00E1661E" w:rsidRDefault="00327923" w:rsidP="007E66C5">
      <w:pPr>
        <w:jc w:val="center"/>
        <w:rPr>
          <w:b/>
          <w:sz w:val="32"/>
          <w:szCs w:val="32"/>
        </w:rPr>
      </w:pPr>
      <w:r w:rsidRPr="00327923">
        <w:rPr>
          <w:b/>
          <w:sz w:val="32"/>
          <w:szCs w:val="32"/>
        </w:rPr>
        <w:t>ΟΔΗΓΟΣ ΓΙΑ ΓΟΝΕΙΣ</w:t>
      </w:r>
    </w:p>
    <w:p w:rsidR="00DB7427" w:rsidRPr="00DF529E" w:rsidRDefault="00327923" w:rsidP="00327923">
      <w:pPr>
        <w:jc w:val="center"/>
        <w:rPr>
          <w:b/>
          <w:sz w:val="24"/>
          <w:szCs w:val="24"/>
        </w:rPr>
      </w:pPr>
      <w:r w:rsidRPr="00DF529E">
        <w:rPr>
          <w:b/>
          <w:sz w:val="24"/>
          <w:szCs w:val="24"/>
        </w:rPr>
        <w:t>ΜΑΘΗΤΩΝ ΚΑΙ ΜΑΘΗΤΡΙΩΝ Γ’ ΓΥΜΝΑΣΙΟΥ</w:t>
      </w:r>
    </w:p>
    <w:p w:rsidR="00327923" w:rsidRDefault="00327923" w:rsidP="00327923">
      <w:pPr>
        <w:jc w:val="center"/>
        <w:rPr>
          <w:b/>
          <w:sz w:val="32"/>
          <w:szCs w:val="32"/>
        </w:rPr>
      </w:pPr>
    </w:p>
    <w:p w:rsidR="00327923" w:rsidRDefault="00DF529E" w:rsidP="00327923">
      <w:pPr>
        <w:jc w:val="center"/>
        <w:rPr>
          <w:b/>
          <w:sz w:val="32"/>
          <w:szCs w:val="32"/>
        </w:rPr>
      </w:pPr>
      <w:r>
        <w:rPr>
          <w:b/>
          <w:bCs/>
          <w:iCs/>
          <w:sz w:val="32"/>
          <w:szCs w:val="32"/>
        </w:rPr>
        <w:t>«</w:t>
      </w:r>
      <w:r w:rsidR="00327923" w:rsidRPr="00327923">
        <w:rPr>
          <w:b/>
          <w:bCs/>
          <w:iCs/>
          <w:sz w:val="32"/>
          <w:szCs w:val="32"/>
        </w:rPr>
        <w:t>Συμβουλευτικ</w:t>
      </w:r>
      <w:r w:rsidR="00327923" w:rsidRPr="00327923">
        <w:rPr>
          <w:b/>
          <w:bCs/>
          <w:sz w:val="32"/>
          <w:szCs w:val="32"/>
        </w:rPr>
        <w:t xml:space="preserve">ή και  </w:t>
      </w:r>
      <w:r w:rsidR="00327923" w:rsidRPr="00327923">
        <w:rPr>
          <w:b/>
          <w:bCs/>
          <w:iCs/>
          <w:sz w:val="32"/>
          <w:szCs w:val="32"/>
        </w:rPr>
        <w:t>Πληροφόρηση Επαγγελματικού Προσανατολισμού</w:t>
      </w:r>
      <w:r>
        <w:rPr>
          <w:b/>
          <w:bCs/>
          <w:iCs/>
          <w:sz w:val="32"/>
          <w:szCs w:val="32"/>
        </w:rPr>
        <w:t>»</w:t>
      </w:r>
    </w:p>
    <w:p w:rsidR="00327923" w:rsidRDefault="00327923" w:rsidP="00327923">
      <w:pPr>
        <w:jc w:val="center"/>
        <w:rPr>
          <w:b/>
          <w:sz w:val="32"/>
          <w:szCs w:val="32"/>
        </w:rPr>
      </w:pPr>
    </w:p>
    <w:p w:rsidR="00327923" w:rsidRPr="00327923" w:rsidRDefault="00327923" w:rsidP="00327923">
      <w:pPr>
        <w:jc w:val="center"/>
        <w:rPr>
          <w:b/>
          <w:sz w:val="32"/>
          <w:szCs w:val="32"/>
        </w:rPr>
      </w:pPr>
    </w:p>
    <w:p w:rsidR="00327923" w:rsidRDefault="00327923" w:rsidP="00327923">
      <w:pPr>
        <w:jc w:val="center"/>
        <w:rPr>
          <w:b/>
          <w:sz w:val="32"/>
          <w:szCs w:val="32"/>
          <w:lang w:val="en-US"/>
        </w:rPr>
      </w:pPr>
      <w:r>
        <w:rPr>
          <w:noProof/>
          <w:lang w:eastAsia="el-GR"/>
        </w:rPr>
        <w:drawing>
          <wp:inline distT="0" distB="0" distL="0" distR="0">
            <wp:extent cx="5274310" cy="3517672"/>
            <wp:effectExtent l="19050" t="0" r="2540" b="0"/>
            <wp:docPr id="7" name="Εικόνα 7" descr="Five questions to ask if you're considering counselling - Counselling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ve questions to ask if you're considering counselling - Counselling  Directory"/>
                    <pic:cNvPicPr>
                      <a:picLocks noChangeAspect="1" noChangeArrowheads="1"/>
                    </pic:cNvPicPr>
                  </pic:nvPicPr>
                  <pic:blipFill>
                    <a:blip r:embed="rId7" cstate="print"/>
                    <a:srcRect/>
                    <a:stretch>
                      <a:fillRect/>
                    </a:stretch>
                  </pic:blipFill>
                  <pic:spPr bwMode="auto">
                    <a:xfrm>
                      <a:off x="0" y="0"/>
                      <a:ext cx="5274310" cy="3517672"/>
                    </a:xfrm>
                    <a:prstGeom prst="rect">
                      <a:avLst/>
                    </a:prstGeom>
                    <a:noFill/>
                    <a:ln w="9525">
                      <a:noFill/>
                      <a:miter lim="800000"/>
                      <a:headEnd/>
                      <a:tailEnd/>
                    </a:ln>
                  </pic:spPr>
                </pic:pic>
              </a:graphicData>
            </a:graphic>
          </wp:inline>
        </w:drawing>
      </w:r>
    </w:p>
    <w:p w:rsidR="00327923" w:rsidRPr="00327923" w:rsidRDefault="00327923" w:rsidP="00327923">
      <w:pPr>
        <w:jc w:val="center"/>
        <w:rPr>
          <w:b/>
          <w:sz w:val="32"/>
          <w:szCs w:val="32"/>
        </w:rPr>
      </w:pPr>
      <w:r w:rsidRPr="00327923">
        <w:rPr>
          <w:b/>
          <w:bCs/>
          <w:sz w:val="32"/>
          <w:szCs w:val="32"/>
        </w:rPr>
        <w:t xml:space="preserve"> </w:t>
      </w:r>
    </w:p>
    <w:p w:rsidR="00327923" w:rsidRDefault="00327923" w:rsidP="00327923">
      <w:pPr>
        <w:jc w:val="center"/>
        <w:rPr>
          <w:b/>
          <w:sz w:val="24"/>
          <w:szCs w:val="24"/>
        </w:rPr>
      </w:pPr>
      <w:r w:rsidRPr="00327923">
        <w:rPr>
          <w:b/>
          <w:sz w:val="24"/>
          <w:szCs w:val="24"/>
        </w:rPr>
        <w:t>Διεύθυνση Δευτεροβάθμιας Εκπαίδευσης  Ηρακλείου</w:t>
      </w:r>
    </w:p>
    <w:p w:rsidR="00327923" w:rsidRPr="00327923" w:rsidRDefault="00327923" w:rsidP="00327923">
      <w:pPr>
        <w:jc w:val="center"/>
        <w:rPr>
          <w:sz w:val="24"/>
          <w:szCs w:val="24"/>
        </w:rPr>
      </w:pPr>
      <w:r w:rsidRPr="00327923">
        <w:rPr>
          <w:sz w:val="24"/>
          <w:szCs w:val="24"/>
        </w:rPr>
        <w:t>Υπεύθυνη Σ.Ε.Π. : Κωνσταντίνα Μπατάλα</w:t>
      </w:r>
    </w:p>
    <w:p w:rsidR="00327923" w:rsidRPr="00327923" w:rsidRDefault="00327923" w:rsidP="00327923">
      <w:pPr>
        <w:jc w:val="center"/>
        <w:rPr>
          <w:sz w:val="24"/>
          <w:szCs w:val="24"/>
        </w:rPr>
      </w:pPr>
      <w:r w:rsidRPr="00327923">
        <w:rPr>
          <w:bCs/>
          <w:sz w:val="24"/>
          <w:szCs w:val="24"/>
        </w:rPr>
        <w:t>Μονοφατσίου 8, 2ος όροφος, γραφείο 10.</w:t>
      </w:r>
    </w:p>
    <w:p w:rsidR="00327923" w:rsidRPr="00327923" w:rsidRDefault="00327923" w:rsidP="00327923">
      <w:pPr>
        <w:jc w:val="center"/>
        <w:rPr>
          <w:sz w:val="24"/>
          <w:szCs w:val="24"/>
        </w:rPr>
      </w:pPr>
      <w:r w:rsidRPr="00327923">
        <w:rPr>
          <w:bCs/>
          <w:sz w:val="24"/>
          <w:szCs w:val="24"/>
        </w:rPr>
        <w:t xml:space="preserve"> τηλ.: 2810-341744</w:t>
      </w:r>
      <w:r w:rsidRPr="00327923">
        <w:rPr>
          <w:sz w:val="24"/>
          <w:szCs w:val="24"/>
        </w:rPr>
        <w:t xml:space="preserve"> </w:t>
      </w:r>
    </w:p>
    <w:p w:rsidR="00327923" w:rsidRDefault="00327923" w:rsidP="00327923">
      <w:pPr>
        <w:jc w:val="center"/>
        <w:rPr>
          <w:sz w:val="24"/>
          <w:szCs w:val="24"/>
        </w:rPr>
      </w:pPr>
      <w:r w:rsidRPr="00327923">
        <w:rPr>
          <w:sz w:val="24"/>
          <w:szCs w:val="24"/>
          <w:lang w:val="en-US"/>
        </w:rPr>
        <w:t>e</w:t>
      </w:r>
      <w:r w:rsidRPr="00E1661E">
        <w:rPr>
          <w:sz w:val="24"/>
          <w:szCs w:val="24"/>
        </w:rPr>
        <w:t>-</w:t>
      </w:r>
      <w:r w:rsidRPr="00327923">
        <w:rPr>
          <w:sz w:val="24"/>
          <w:szCs w:val="24"/>
          <w:lang w:val="en-US"/>
        </w:rPr>
        <w:t>mail</w:t>
      </w:r>
      <w:r w:rsidRPr="00E1661E">
        <w:rPr>
          <w:sz w:val="24"/>
          <w:szCs w:val="24"/>
        </w:rPr>
        <w:t xml:space="preserve">: </w:t>
      </w:r>
      <w:hyperlink r:id="rId8" w:history="1">
        <w:r w:rsidRPr="00327923">
          <w:rPr>
            <w:rStyle w:val="-"/>
            <w:sz w:val="24"/>
            <w:szCs w:val="24"/>
            <w:lang w:val="en-US"/>
          </w:rPr>
          <w:t>sepdideira</w:t>
        </w:r>
        <w:r w:rsidRPr="00E1661E">
          <w:rPr>
            <w:rStyle w:val="-"/>
            <w:sz w:val="24"/>
            <w:szCs w:val="24"/>
          </w:rPr>
          <w:t>@</w:t>
        </w:r>
        <w:r w:rsidRPr="00327923">
          <w:rPr>
            <w:rStyle w:val="-"/>
            <w:sz w:val="24"/>
            <w:szCs w:val="24"/>
            <w:lang w:val="en-US"/>
          </w:rPr>
          <w:t>sch</w:t>
        </w:r>
        <w:r w:rsidRPr="00E1661E">
          <w:rPr>
            <w:rStyle w:val="-"/>
            <w:sz w:val="24"/>
            <w:szCs w:val="24"/>
          </w:rPr>
          <w:t>.</w:t>
        </w:r>
        <w:r w:rsidRPr="00327923">
          <w:rPr>
            <w:rStyle w:val="-"/>
            <w:sz w:val="24"/>
            <w:szCs w:val="24"/>
            <w:lang w:val="en-US"/>
          </w:rPr>
          <w:t>gr</w:t>
        </w:r>
      </w:hyperlink>
      <w:r w:rsidRPr="00E1661E">
        <w:rPr>
          <w:sz w:val="24"/>
          <w:szCs w:val="24"/>
        </w:rPr>
        <w:t xml:space="preserve"> </w:t>
      </w:r>
    </w:p>
    <w:p w:rsidR="00DF529E" w:rsidRPr="00DF529E" w:rsidRDefault="00DF529E" w:rsidP="00327923">
      <w:pPr>
        <w:jc w:val="center"/>
        <w:rPr>
          <w:sz w:val="24"/>
          <w:szCs w:val="24"/>
        </w:rPr>
      </w:pPr>
    </w:p>
    <w:p w:rsidR="00037C02" w:rsidRPr="00E1661E" w:rsidRDefault="00DF529E" w:rsidP="00E1661E">
      <w:r w:rsidRPr="00E1661E">
        <w:lastRenderedPageBreak/>
        <w:t>Αγαπητοί γονείς και κηδεμόνες των μαθητών και μαθητριών της Γ’ τάξης Γυμνασίου</w:t>
      </w:r>
    </w:p>
    <w:p w:rsidR="00061213" w:rsidRDefault="00DF529E" w:rsidP="00DF529E">
      <w:r w:rsidRPr="004E2AA7">
        <w:t xml:space="preserve">Μετά την ολοκλήρωση της υποχρεωτικής εκπαίδευσης των παιδιών στην Γ’ τάξη του Γυμνασίου, </w:t>
      </w:r>
      <w:r w:rsidR="000351A9">
        <w:t xml:space="preserve">ενδεχομένως να σας προβληματίζει </w:t>
      </w:r>
      <w:r w:rsidRPr="004E2AA7">
        <w:t xml:space="preserve">η </w:t>
      </w:r>
      <w:r w:rsidR="00061213">
        <w:t>πρώτη απόφαση για το είδος των σπουδών που θα επιλέξουν στη συνέχεια</w:t>
      </w:r>
      <w:r w:rsidR="000351A9">
        <w:t>.</w:t>
      </w:r>
      <w:r w:rsidR="00061213">
        <w:t xml:space="preserve"> </w:t>
      </w:r>
      <w:r w:rsidR="004E2AA7" w:rsidRPr="004E2AA7">
        <w:t xml:space="preserve"> </w:t>
      </w:r>
    </w:p>
    <w:p w:rsidR="00DF529E" w:rsidRPr="004E2AA7" w:rsidRDefault="004E2AA7" w:rsidP="00DF529E">
      <w:r>
        <w:t xml:space="preserve">Ο οδηγός αυτός έχει σκοπό την πληροφόρησή σας για τις </w:t>
      </w:r>
      <w:r w:rsidR="00061213">
        <w:t xml:space="preserve">διαθέσιμες επιλογές </w:t>
      </w:r>
      <w:r>
        <w:t>συνέχισης της εκπαίδευσής τους και  παράλληλα</w:t>
      </w:r>
      <w:r w:rsidR="00E1661E">
        <w:t>,</w:t>
      </w:r>
      <w:r>
        <w:t xml:space="preserve"> αποτελεί ένα μέσο γνωριμίας με τις υπηρεσίες </w:t>
      </w:r>
      <w:r w:rsidRPr="004E2AA7">
        <w:rPr>
          <w:i/>
        </w:rPr>
        <w:t>Συμβουλευτικής και Επαγγελματικού Προσανατολισμού</w:t>
      </w:r>
      <w:r>
        <w:t xml:space="preserve"> που παρέχονται στη Διεύθυνση Δευτεροβάθμιας Εκπαίδευσης Ηρακλείου για όλους τους μαθητές και τις </w:t>
      </w:r>
      <w:r w:rsidR="00061213">
        <w:t xml:space="preserve">μαθήτριες, </w:t>
      </w:r>
      <w:r w:rsidR="00061213" w:rsidRPr="00061213">
        <w:t xml:space="preserve"> </w:t>
      </w:r>
      <w:r w:rsidR="00061213">
        <w:t>δωρεάν.</w:t>
      </w:r>
    </w:p>
    <w:p w:rsidR="00DF529E" w:rsidRDefault="00DF529E" w:rsidP="00327923">
      <w:pPr>
        <w:jc w:val="center"/>
        <w:rPr>
          <w:sz w:val="24"/>
          <w:szCs w:val="24"/>
        </w:rPr>
      </w:pPr>
    </w:p>
    <w:p w:rsidR="00DF529E" w:rsidRPr="00561BAC" w:rsidRDefault="00691A26" w:rsidP="00561BAC">
      <w:pPr>
        <w:pStyle w:val="a4"/>
        <w:numPr>
          <w:ilvl w:val="0"/>
          <w:numId w:val="2"/>
        </w:numPr>
        <w:jc w:val="center"/>
        <w:rPr>
          <w:b/>
          <w:sz w:val="28"/>
          <w:szCs w:val="28"/>
        </w:rPr>
      </w:pPr>
      <w:r w:rsidRPr="00561BAC">
        <w:rPr>
          <w:b/>
          <w:sz w:val="28"/>
          <w:szCs w:val="28"/>
        </w:rPr>
        <w:t>Οι επιλογές</w:t>
      </w:r>
      <w:r w:rsidR="00FE142C" w:rsidRPr="00561BAC">
        <w:rPr>
          <w:b/>
          <w:sz w:val="28"/>
          <w:szCs w:val="28"/>
        </w:rPr>
        <w:t xml:space="preserve"> μετά το Γυμνάσιο</w:t>
      </w:r>
    </w:p>
    <w:p w:rsidR="00037C02" w:rsidRDefault="00037C02" w:rsidP="00327923">
      <w:pPr>
        <w:jc w:val="center"/>
        <w:rPr>
          <w:sz w:val="24"/>
          <w:szCs w:val="24"/>
        </w:rPr>
      </w:pPr>
    </w:p>
    <w:p w:rsidR="00807E64" w:rsidRDefault="00807E64" w:rsidP="00327923">
      <w:pPr>
        <w:jc w:val="center"/>
        <w:rPr>
          <w:sz w:val="24"/>
          <w:szCs w:val="24"/>
        </w:rPr>
      </w:pPr>
      <w:r w:rsidRPr="00807E64">
        <w:rPr>
          <w:sz w:val="24"/>
          <w:szCs w:val="24"/>
        </w:rPr>
        <w:object w:dxaOrig="7195"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9" o:title=""/>
          </v:shape>
          <o:OLEObject Type="Embed" ProgID="PowerPoint.Slide.12" ShapeID="_x0000_i1025" DrawAspect="Content" ObjectID="_1736847619" r:id="rId10"/>
        </w:object>
      </w:r>
    </w:p>
    <w:p w:rsidR="00327923" w:rsidRPr="00691A26" w:rsidRDefault="00691A26" w:rsidP="00691A26">
      <w:r w:rsidRPr="00691A26">
        <w:t>ΓΕ.Λ.= Γενικό Λύκειο</w:t>
      </w:r>
    </w:p>
    <w:p w:rsidR="00691A26" w:rsidRPr="00691A26" w:rsidRDefault="00691A26" w:rsidP="00691A26">
      <w:r w:rsidRPr="00691A26">
        <w:t xml:space="preserve">ΕΠΑ.Λ.= Επαγγελματικό Λύκειο </w:t>
      </w:r>
    </w:p>
    <w:p w:rsidR="00691A26" w:rsidRPr="00807E64" w:rsidRDefault="00691A26" w:rsidP="00691A26">
      <w:r w:rsidRPr="00691A26">
        <w:t>ΕΠΑ.</w:t>
      </w:r>
      <w:r w:rsidR="00807E64">
        <w:t>Σ.= Επαγγελματική Σχολή Δ.ΥΠ.Α. πρώην Ο.Α.Ε.Δ.)</w:t>
      </w:r>
    </w:p>
    <w:p w:rsidR="00691A26" w:rsidRDefault="00691A26" w:rsidP="00691A26">
      <w:pPr>
        <w:rPr>
          <w:b/>
        </w:rPr>
      </w:pPr>
    </w:p>
    <w:p w:rsidR="00691A26" w:rsidRPr="00691A26" w:rsidRDefault="00691A26" w:rsidP="00691A26">
      <w:r w:rsidRPr="00691A26">
        <w:t xml:space="preserve">* Ο </w:t>
      </w:r>
      <w:r w:rsidRPr="00691A26">
        <w:rPr>
          <w:u w:val="single"/>
        </w:rPr>
        <w:t xml:space="preserve">αριθμός </w:t>
      </w:r>
      <w:r w:rsidRPr="00691A26">
        <w:t xml:space="preserve">που αναγράφεται στα παραπάνω πλαίσια αντιστοιχεί στο </w:t>
      </w:r>
      <w:r w:rsidRPr="00691A26">
        <w:rPr>
          <w:u w:val="single"/>
        </w:rPr>
        <w:t>επίπεδο</w:t>
      </w:r>
      <w:r w:rsidRPr="00691A26">
        <w:t xml:space="preserve"> κατάταξης του τίτλου που χορηγείται από το κάθε σχ</w:t>
      </w:r>
      <w:r>
        <w:t>ολείο ή εκπαιδευτικό ίδρυμα σύμφωνα με τον πίνακα που ακολουθεί:</w:t>
      </w:r>
    </w:p>
    <w:p w:rsidR="00037C02" w:rsidRDefault="00DA0197" w:rsidP="00327923">
      <w:pPr>
        <w:jc w:val="center"/>
        <w:rPr>
          <w:b/>
          <w:sz w:val="32"/>
          <w:szCs w:val="32"/>
        </w:rPr>
      </w:pPr>
      <w:r w:rsidRPr="00037C02">
        <w:rPr>
          <w:b/>
          <w:sz w:val="32"/>
          <w:szCs w:val="32"/>
        </w:rPr>
        <w:object w:dxaOrig="7202" w:dyaOrig="5406">
          <v:shape id="_x0000_i1026" type="#_x0000_t75" style="width:319.15pt;height:239.55pt" o:ole="">
            <v:imagedata r:id="rId11" o:title=""/>
          </v:shape>
          <o:OLEObject Type="Embed" ProgID="PowerPoint.Slide.12" ShapeID="_x0000_i1026" DrawAspect="Content" ObjectID="_1736847620" r:id="rId12"/>
        </w:object>
      </w:r>
    </w:p>
    <w:p w:rsidR="00691A26" w:rsidRDefault="00691A26" w:rsidP="00691A26">
      <w:pPr>
        <w:rPr>
          <w:b/>
          <w:bCs/>
        </w:rPr>
      </w:pPr>
      <w:r w:rsidRPr="00691A26">
        <w:t xml:space="preserve">Τα διαφορετικά </w:t>
      </w:r>
      <w:r w:rsidRPr="00691A26">
        <w:rPr>
          <w:b/>
          <w:bCs/>
        </w:rPr>
        <w:t>επίπεδα</w:t>
      </w:r>
      <w:r w:rsidRPr="00691A26">
        <w:t xml:space="preserve"> σπουδών σημαίνουν </w:t>
      </w:r>
      <w:r w:rsidRPr="00691A26">
        <w:rPr>
          <w:b/>
        </w:rPr>
        <w:t xml:space="preserve">διαφορετικά </w:t>
      </w:r>
      <w:r w:rsidRPr="00691A26">
        <w:rPr>
          <w:b/>
          <w:bCs/>
        </w:rPr>
        <w:t>επαγγελματικά δικαιώματα</w:t>
      </w:r>
      <w:r w:rsidRPr="00691A26">
        <w:rPr>
          <w:bCs/>
        </w:rPr>
        <w:t xml:space="preserve"> </w:t>
      </w:r>
      <w:r w:rsidRPr="00691A26">
        <w:t xml:space="preserve">και </w:t>
      </w:r>
      <w:r w:rsidRPr="00691A26">
        <w:rPr>
          <w:b/>
        </w:rPr>
        <w:t xml:space="preserve">διαφορετική </w:t>
      </w:r>
      <w:r w:rsidRPr="00691A26">
        <w:rPr>
          <w:b/>
          <w:bCs/>
        </w:rPr>
        <w:t>άδεια ασκήσεως επαγγέλματος</w:t>
      </w:r>
      <w:r>
        <w:rPr>
          <w:b/>
          <w:bCs/>
        </w:rPr>
        <w:t>.</w:t>
      </w:r>
    </w:p>
    <w:p w:rsidR="00EC0F2D" w:rsidRDefault="00EC0F2D" w:rsidP="00EC0F2D">
      <w:pPr>
        <w:pStyle w:val="a4"/>
        <w:rPr>
          <w:b/>
          <w:sz w:val="28"/>
          <w:szCs w:val="28"/>
        </w:rPr>
      </w:pPr>
    </w:p>
    <w:p w:rsidR="00E1661E" w:rsidRPr="00EC0F2D" w:rsidRDefault="00EC0F2D" w:rsidP="00EC0F2D">
      <w:pPr>
        <w:pStyle w:val="a4"/>
        <w:numPr>
          <w:ilvl w:val="0"/>
          <w:numId w:val="2"/>
        </w:numPr>
        <w:jc w:val="center"/>
        <w:rPr>
          <w:b/>
          <w:sz w:val="28"/>
          <w:szCs w:val="28"/>
        </w:rPr>
      </w:pPr>
      <w:r>
        <w:rPr>
          <w:b/>
          <w:sz w:val="28"/>
          <w:szCs w:val="28"/>
        </w:rPr>
        <w:t>Οι ε</w:t>
      </w:r>
      <w:r w:rsidRPr="00EC0F2D">
        <w:rPr>
          <w:b/>
          <w:sz w:val="28"/>
          <w:szCs w:val="28"/>
        </w:rPr>
        <w:t>πιλογές μετά το Λύκειο</w:t>
      </w:r>
    </w:p>
    <w:p w:rsidR="00037C02" w:rsidRPr="00E1661E" w:rsidRDefault="00E1661E" w:rsidP="00E1661E">
      <w:r w:rsidRPr="00E1661E">
        <w:t xml:space="preserve">Στο διάγραμμα </w:t>
      </w:r>
      <w:r>
        <w:t xml:space="preserve">που ακολουθεί αποτυπώνονται οι επιλογές μετά από την αποφοίτηση από το ΓΕ.Λ. ή το ΕΠΑ.Λ. </w:t>
      </w:r>
    </w:p>
    <w:p w:rsidR="00037C02" w:rsidRDefault="00807E64" w:rsidP="00327923">
      <w:pPr>
        <w:jc w:val="center"/>
        <w:rPr>
          <w:b/>
          <w:sz w:val="32"/>
          <w:szCs w:val="32"/>
        </w:rPr>
      </w:pPr>
      <w:r w:rsidRPr="00807E64">
        <w:rPr>
          <w:b/>
          <w:sz w:val="32"/>
          <w:szCs w:val="32"/>
        </w:rPr>
        <w:object w:dxaOrig="7195" w:dyaOrig="5396">
          <v:shape id="_x0000_i1027" type="#_x0000_t75" style="width:5in;height:270pt" o:ole="">
            <v:imagedata r:id="rId13" o:title=""/>
          </v:shape>
          <o:OLEObject Type="Embed" ProgID="PowerPoint.Slide.12" ShapeID="_x0000_i1027" DrawAspect="Content" ObjectID="_1736847621" r:id="rId14"/>
        </w:object>
      </w:r>
    </w:p>
    <w:p w:rsidR="00DF529E" w:rsidRDefault="00DF529E" w:rsidP="00327923">
      <w:pPr>
        <w:jc w:val="center"/>
        <w:rPr>
          <w:b/>
          <w:sz w:val="32"/>
          <w:szCs w:val="32"/>
        </w:rPr>
      </w:pPr>
    </w:p>
    <w:p w:rsidR="006B3D46" w:rsidRDefault="006B3D46" w:rsidP="00EC0F2D">
      <w:pPr>
        <w:pStyle w:val="a4"/>
        <w:rPr>
          <w:b/>
          <w:sz w:val="28"/>
          <w:szCs w:val="28"/>
        </w:rPr>
      </w:pPr>
    </w:p>
    <w:p w:rsidR="001E5D2C" w:rsidRPr="00EC0F2D" w:rsidRDefault="001E5D2C" w:rsidP="00EC0F2D">
      <w:pPr>
        <w:pStyle w:val="a4"/>
        <w:numPr>
          <w:ilvl w:val="0"/>
          <w:numId w:val="7"/>
        </w:numPr>
        <w:jc w:val="center"/>
        <w:rPr>
          <w:b/>
          <w:sz w:val="28"/>
          <w:szCs w:val="28"/>
        </w:rPr>
      </w:pPr>
      <w:r w:rsidRPr="00EC0F2D">
        <w:rPr>
          <w:b/>
          <w:sz w:val="28"/>
          <w:szCs w:val="28"/>
        </w:rPr>
        <w:t>Ομοιότητες και διαφορές ΓΕ.Λ. &amp;  ΕΠΑ.Λ.</w:t>
      </w:r>
    </w:p>
    <w:p w:rsidR="00E1661E" w:rsidRPr="00E1661E" w:rsidRDefault="00E1661E" w:rsidP="00E1661E">
      <w:r>
        <w:t>Ακολουθεί συνοπτικός πίνακας με τις ομοιότητες και διαφορές των δύο σχολείων.</w:t>
      </w:r>
    </w:p>
    <w:p w:rsidR="00DF529E" w:rsidRDefault="002C7A1E" w:rsidP="00327923">
      <w:pPr>
        <w:jc w:val="center"/>
        <w:rPr>
          <w:b/>
          <w:sz w:val="32"/>
          <w:szCs w:val="32"/>
        </w:rPr>
      </w:pPr>
      <w:r w:rsidRPr="002C7A1E">
        <w:rPr>
          <w:b/>
          <w:sz w:val="32"/>
          <w:szCs w:val="32"/>
        </w:rPr>
        <w:object w:dxaOrig="7195" w:dyaOrig="5396">
          <v:shape id="_x0000_i1028" type="#_x0000_t75" style="width:5in;height:270pt" o:ole="">
            <v:imagedata r:id="rId15" o:title=""/>
          </v:shape>
          <o:OLEObject Type="Embed" ProgID="PowerPoint.Slide.12" ShapeID="_x0000_i1028" DrawAspect="Content" ObjectID="_1736847622" r:id="rId16"/>
        </w:object>
      </w:r>
    </w:p>
    <w:p w:rsidR="00E85EAB" w:rsidRPr="00E85EAB" w:rsidRDefault="00E85EAB" w:rsidP="00E85EAB">
      <w:pPr>
        <w:rPr>
          <w:bCs/>
        </w:rPr>
      </w:pPr>
      <w:r>
        <w:rPr>
          <w:bCs/>
        </w:rPr>
        <w:t xml:space="preserve">Στη συνέχεια αποτυπώνονται τα </w:t>
      </w:r>
      <w:r w:rsidRPr="001E5D2C">
        <w:rPr>
          <w:b/>
          <w:bCs/>
          <w:color w:val="00B050"/>
        </w:rPr>
        <w:t>δ</w:t>
      </w:r>
      <w:r w:rsidR="00DA2A3C" w:rsidRPr="001E5D2C">
        <w:rPr>
          <w:b/>
          <w:bCs/>
          <w:color w:val="00B050"/>
        </w:rPr>
        <w:t>ιαφορετικά ποσοστά θέσεων</w:t>
      </w:r>
      <w:r>
        <w:rPr>
          <w:bCs/>
        </w:rPr>
        <w:t xml:space="preserve"> που προβλέπονται για τα εκπαιδευτικά ιδρύματα και τις σχολές μετά την αποφοίτηση από το ΕΠΑ.Λ.</w:t>
      </w:r>
      <w:r w:rsidR="007000D4">
        <w:rPr>
          <w:bCs/>
        </w:rPr>
        <w:t xml:space="preserve">, μέσω Πανελλαδικών Εξετάσεων, </w:t>
      </w:r>
      <w:r>
        <w:rPr>
          <w:bCs/>
        </w:rPr>
        <w:t>καθώς και</w:t>
      </w:r>
      <w:r w:rsidR="001E5D2C">
        <w:rPr>
          <w:bCs/>
        </w:rPr>
        <w:t xml:space="preserve"> </w:t>
      </w:r>
      <w:r>
        <w:rPr>
          <w:bCs/>
        </w:rPr>
        <w:t xml:space="preserve">αυτά στα οποία </w:t>
      </w:r>
      <w:r w:rsidRPr="001E5D2C">
        <w:rPr>
          <w:b/>
          <w:bCs/>
          <w:color w:val="FF0000"/>
        </w:rPr>
        <w:t>δεν έχουν πρόσβαση</w:t>
      </w:r>
      <w:r>
        <w:rPr>
          <w:bCs/>
        </w:rPr>
        <w:t xml:space="preserve"> οι απόφοιτοι/ες του </w:t>
      </w:r>
      <w:r w:rsidRPr="00E85EAB">
        <w:rPr>
          <w:bCs/>
        </w:rPr>
        <w:t xml:space="preserve"> ΕΠΑ.Λ.</w:t>
      </w:r>
      <w:r>
        <w:rPr>
          <w:bCs/>
        </w:rPr>
        <w:t xml:space="preserve"> </w:t>
      </w:r>
    </w:p>
    <w:p w:rsidR="00DF529E" w:rsidRDefault="00DA0197" w:rsidP="00327923">
      <w:pPr>
        <w:jc w:val="center"/>
        <w:rPr>
          <w:b/>
          <w:sz w:val="32"/>
          <w:szCs w:val="32"/>
        </w:rPr>
      </w:pPr>
      <w:r w:rsidRPr="00DF529E">
        <w:rPr>
          <w:b/>
          <w:sz w:val="32"/>
          <w:szCs w:val="32"/>
        </w:rPr>
        <w:object w:dxaOrig="7202" w:dyaOrig="5406">
          <v:shape id="_x0000_i1029" type="#_x0000_t75" style="width:294.25pt;height:220.85pt" o:ole="">
            <v:imagedata r:id="rId17" o:title=""/>
          </v:shape>
          <o:OLEObject Type="Embed" ProgID="PowerPoint.Slide.12" ShapeID="_x0000_i1029" DrawAspect="Content" ObjectID="_1736847623" r:id="rId18"/>
        </w:object>
      </w:r>
    </w:p>
    <w:p w:rsidR="00E67C8C" w:rsidRDefault="00E67C8C" w:rsidP="00E85EAB">
      <w:pPr>
        <w:rPr>
          <w:bCs/>
        </w:rPr>
      </w:pPr>
    </w:p>
    <w:p w:rsidR="00E67C8C" w:rsidRDefault="00E67C8C" w:rsidP="00E85EAB">
      <w:pPr>
        <w:rPr>
          <w:bCs/>
        </w:rPr>
      </w:pPr>
    </w:p>
    <w:p w:rsidR="00E67C8C" w:rsidRDefault="00E67C8C" w:rsidP="00E85EAB">
      <w:pPr>
        <w:rPr>
          <w:bCs/>
        </w:rPr>
      </w:pPr>
    </w:p>
    <w:p w:rsidR="00DF529E" w:rsidRDefault="00DA0197" w:rsidP="00E85EAB">
      <w:pPr>
        <w:rPr>
          <w:bCs/>
        </w:rPr>
      </w:pPr>
      <w:r w:rsidRPr="00E85EAB">
        <w:rPr>
          <w:bCs/>
        </w:rPr>
        <w:object w:dxaOrig="7202" w:dyaOrig="5406">
          <v:shape id="_x0000_i1030" type="#_x0000_t75" style="width:309.45pt;height:231.9pt" o:ole="">
            <v:imagedata r:id="rId19" o:title=""/>
          </v:shape>
          <o:OLEObject Type="Embed" ProgID="PowerPoint.Slide.12" ShapeID="_x0000_i1030" DrawAspect="Content" ObjectID="_1736847624" r:id="rId20"/>
        </w:object>
      </w:r>
    </w:p>
    <w:p w:rsidR="00E67C8C" w:rsidRDefault="00E67C8C" w:rsidP="00E85EAB">
      <w:pPr>
        <w:rPr>
          <w:bCs/>
        </w:rPr>
      </w:pPr>
    </w:p>
    <w:p w:rsidR="00E67C8C" w:rsidRDefault="00E67C8C" w:rsidP="00E85EAB">
      <w:pPr>
        <w:rPr>
          <w:bCs/>
        </w:rPr>
      </w:pPr>
      <w:r>
        <w:rPr>
          <w:bCs/>
        </w:rPr>
        <w:t xml:space="preserve">Στον παρακάτω πίνακα αποτυπώνονται  </w:t>
      </w:r>
      <w:r w:rsidRPr="00447B95">
        <w:rPr>
          <w:b/>
          <w:bCs/>
        </w:rPr>
        <w:t>οι δυνατότητες πρόσβασης από ΓΕ.Λ. και ΕΠΑ.Λ.</w:t>
      </w:r>
      <w:r w:rsidR="0068733B">
        <w:rPr>
          <w:bCs/>
        </w:rPr>
        <w:t xml:space="preserve"> (μέσω Πανελλαδικών) σε στρατιωτικές σχολές, σώματα ασφαλείας κ.α.</w:t>
      </w:r>
    </w:p>
    <w:p w:rsidR="00E67C8C" w:rsidRDefault="002C7A1E" w:rsidP="00E85EAB">
      <w:pPr>
        <w:rPr>
          <w:bCs/>
        </w:rPr>
      </w:pPr>
      <w:r w:rsidRPr="002C7A1E">
        <w:rPr>
          <w:bCs/>
        </w:rPr>
        <w:object w:dxaOrig="7195" w:dyaOrig="5396">
          <v:shape id="_x0000_i1031" type="#_x0000_t75" style="width:477pt;height:315pt" o:ole="">
            <v:imagedata r:id="rId21" o:title=""/>
          </v:shape>
          <o:OLEObject Type="Embed" ProgID="PowerPoint.Slide.12" ShapeID="_x0000_i1031" DrawAspect="Content" ObjectID="_1736847625" r:id="rId22"/>
        </w:object>
      </w:r>
    </w:p>
    <w:p w:rsidR="0068733B" w:rsidRPr="0068733B" w:rsidRDefault="002C7A1E" w:rsidP="00E85EAB">
      <w:pPr>
        <w:rPr>
          <w:bCs/>
          <w:sz w:val="18"/>
          <w:szCs w:val="18"/>
        </w:rPr>
      </w:pPr>
      <w:r w:rsidRPr="002C7A1E">
        <w:rPr>
          <w:bCs/>
        </w:rPr>
        <w:object w:dxaOrig="7195" w:dyaOrig="5396">
          <v:shape id="_x0000_i1032" type="#_x0000_t75" style="width:505.4pt;height:294.25pt" o:ole="">
            <v:imagedata r:id="rId23" o:title=""/>
          </v:shape>
          <o:OLEObject Type="Embed" ProgID="PowerPoint.Slide.12" ShapeID="_x0000_i1032" DrawAspect="Content" ObjectID="_1736847626" r:id="rId24"/>
        </w:object>
      </w:r>
      <w:r w:rsidR="0068733B">
        <w:rPr>
          <w:bCs/>
          <w:sz w:val="18"/>
          <w:szCs w:val="18"/>
        </w:rPr>
        <w:t>*</w:t>
      </w:r>
      <w:r w:rsidR="0068733B" w:rsidRPr="0068733B">
        <w:rPr>
          <w:bCs/>
          <w:sz w:val="18"/>
          <w:szCs w:val="18"/>
        </w:rPr>
        <w:t>Α.Σ.Τ.Ε.=</w:t>
      </w:r>
      <w:r w:rsidR="00D50E53">
        <w:rPr>
          <w:bCs/>
          <w:sz w:val="18"/>
          <w:szCs w:val="18"/>
        </w:rPr>
        <w:t xml:space="preserve"> Ανώτερη σχολή τουριστικής  εκπαίδευσης</w:t>
      </w:r>
    </w:p>
    <w:p w:rsidR="0068733B" w:rsidRPr="0068733B" w:rsidRDefault="0068733B" w:rsidP="00E85EAB">
      <w:pPr>
        <w:rPr>
          <w:bCs/>
          <w:sz w:val="18"/>
          <w:szCs w:val="18"/>
        </w:rPr>
      </w:pPr>
      <w:r w:rsidRPr="0068733B">
        <w:rPr>
          <w:bCs/>
          <w:sz w:val="18"/>
          <w:szCs w:val="18"/>
        </w:rPr>
        <w:t xml:space="preserve"> Σ.Ι.= Σχολή Ικάρων</w:t>
      </w:r>
    </w:p>
    <w:p w:rsidR="0068733B" w:rsidRPr="0068733B" w:rsidRDefault="0068733B" w:rsidP="00E85EAB">
      <w:pPr>
        <w:rPr>
          <w:bCs/>
          <w:sz w:val="18"/>
          <w:szCs w:val="18"/>
        </w:rPr>
      </w:pPr>
      <w:r w:rsidRPr="0068733B">
        <w:rPr>
          <w:bCs/>
          <w:sz w:val="18"/>
          <w:szCs w:val="18"/>
        </w:rPr>
        <w:t>Σ.Σ.Α.Σ.= Στρατιωτική Σχολή Αξιωματικών Σωμάτων</w:t>
      </w:r>
    </w:p>
    <w:p w:rsidR="0068733B" w:rsidRPr="0068733B" w:rsidRDefault="0068733B" w:rsidP="00E85EAB">
      <w:pPr>
        <w:rPr>
          <w:bCs/>
          <w:sz w:val="18"/>
          <w:szCs w:val="18"/>
        </w:rPr>
      </w:pPr>
      <w:r w:rsidRPr="0068733B">
        <w:rPr>
          <w:bCs/>
          <w:sz w:val="18"/>
          <w:szCs w:val="18"/>
        </w:rPr>
        <w:t>Σ.Α.Ν.= Σχολή Αξιωματικών Νοσηλευτικής</w:t>
      </w:r>
    </w:p>
    <w:p w:rsidR="0068733B" w:rsidRDefault="0068733B" w:rsidP="00E85EAB">
      <w:pPr>
        <w:rPr>
          <w:bCs/>
          <w:sz w:val="18"/>
          <w:szCs w:val="18"/>
        </w:rPr>
      </w:pPr>
      <w:r w:rsidRPr="0068733B">
        <w:rPr>
          <w:bCs/>
          <w:sz w:val="18"/>
          <w:szCs w:val="18"/>
        </w:rPr>
        <w:t>Α.Ε.Ν.</w:t>
      </w:r>
      <w:r>
        <w:rPr>
          <w:bCs/>
          <w:sz w:val="18"/>
          <w:szCs w:val="18"/>
        </w:rPr>
        <w:t>= Σχολή Αξιωματικών Εμπορικού ναυτικού</w:t>
      </w:r>
    </w:p>
    <w:p w:rsidR="0068733B" w:rsidRPr="0068733B" w:rsidRDefault="0068733B" w:rsidP="00E85EAB">
      <w:pPr>
        <w:rPr>
          <w:bCs/>
          <w:sz w:val="18"/>
          <w:szCs w:val="18"/>
        </w:rPr>
      </w:pPr>
      <w:r>
        <w:rPr>
          <w:bCs/>
          <w:sz w:val="18"/>
          <w:szCs w:val="18"/>
        </w:rPr>
        <w:t>Α.Σ.ΠΑΙ.Τ.Ε.=</w:t>
      </w:r>
      <w:r w:rsidR="00D50E53" w:rsidRPr="00D50E53">
        <w:rPr>
          <w:rFonts w:ascii="Arial" w:hAnsi="Arial" w:cs="Arial"/>
          <w:color w:val="202124"/>
          <w:sz w:val="33"/>
          <w:szCs w:val="33"/>
          <w:shd w:val="clear" w:color="auto" w:fill="FFFFFF"/>
        </w:rPr>
        <w:t xml:space="preserve"> </w:t>
      </w:r>
      <w:r w:rsidR="00D50E53" w:rsidRPr="00D50E53">
        <w:rPr>
          <w:bCs/>
          <w:sz w:val="18"/>
          <w:szCs w:val="18"/>
        </w:rPr>
        <w:t>Ανώτατη Σχολή Παιδαγωγικής και Τεχνολογικής Εκπαίδευσης</w:t>
      </w:r>
    </w:p>
    <w:p w:rsidR="0068733B" w:rsidRDefault="0068733B" w:rsidP="00E85EAB">
      <w:pPr>
        <w:rPr>
          <w:bCs/>
        </w:rPr>
      </w:pPr>
    </w:p>
    <w:p w:rsidR="00FE142C" w:rsidRPr="00561BAC" w:rsidRDefault="008F1E52" w:rsidP="00EC0F2D">
      <w:pPr>
        <w:pStyle w:val="a4"/>
        <w:numPr>
          <w:ilvl w:val="0"/>
          <w:numId w:val="7"/>
        </w:numPr>
        <w:jc w:val="center"/>
        <w:rPr>
          <w:b/>
          <w:sz w:val="28"/>
          <w:szCs w:val="28"/>
        </w:rPr>
      </w:pPr>
      <w:r w:rsidRPr="00561BAC">
        <w:rPr>
          <w:b/>
          <w:sz w:val="28"/>
          <w:szCs w:val="28"/>
        </w:rPr>
        <w:t>Φοίτηση</w:t>
      </w:r>
      <w:r w:rsidR="00FE142C" w:rsidRPr="00561BAC">
        <w:rPr>
          <w:b/>
          <w:bCs/>
          <w:sz w:val="28"/>
          <w:szCs w:val="28"/>
        </w:rPr>
        <w:t xml:space="preserve"> ΓΕ.Λ.</w:t>
      </w:r>
      <w:r w:rsidR="00FE142C" w:rsidRPr="00561BAC">
        <w:rPr>
          <w:b/>
          <w:sz w:val="28"/>
          <w:szCs w:val="28"/>
        </w:rPr>
        <w:t xml:space="preserve"> ή </w:t>
      </w:r>
      <w:r w:rsidR="00FE142C" w:rsidRPr="00561BAC">
        <w:rPr>
          <w:b/>
          <w:bCs/>
          <w:sz w:val="28"/>
          <w:szCs w:val="28"/>
        </w:rPr>
        <w:t>ΕΠΑ.Λ.</w:t>
      </w:r>
      <w:r w:rsidR="00FE142C" w:rsidRPr="00561BAC">
        <w:rPr>
          <w:b/>
          <w:sz w:val="28"/>
          <w:szCs w:val="28"/>
        </w:rPr>
        <w:t xml:space="preserve"> </w:t>
      </w:r>
      <w:r w:rsidR="00561BAC">
        <w:rPr>
          <w:b/>
          <w:sz w:val="28"/>
          <w:szCs w:val="28"/>
        </w:rPr>
        <w:t>μετά την</w:t>
      </w:r>
      <w:r w:rsidR="00FE142C" w:rsidRPr="00561BAC">
        <w:rPr>
          <w:b/>
          <w:sz w:val="28"/>
          <w:szCs w:val="28"/>
        </w:rPr>
        <w:t xml:space="preserve"> Α’ Λυκείου </w:t>
      </w:r>
    </w:p>
    <w:p w:rsidR="00FE142C" w:rsidRDefault="00FE142C" w:rsidP="00FE142C">
      <w:r>
        <w:rPr>
          <w:b/>
          <w:sz w:val="32"/>
          <w:szCs w:val="32"/>
        </w:rPr>
        <w:t xml:space="preserve"> </w:t>
      </w:r>
      <w:r w:rsidR="001E5D2C" w:rsidRPr="00FE142C">
        <w:t xml:space="preserve">Εάν </w:t>
      </w:r>
      <w:r>
        <w:t>κάποιο παιδί δεν είναι έτοιμο</w:t>
      </w:r>
      <w:r w:rsidR="001E5D2C" w:rsidRPr="00FE142C">
        <w:t xml:space="preserve"> να α</w:t>
      </w:r>
      <w:r>
        <w:t>ποφασίσει, μπορεί να φοιτήσει</w:t>
      </w:r>
      <w:r w:rsidR="001E5D2C" w:rsidRPr="00FE142C">
        <w:t xml:space="preserve"> στην  Α’ τάξη </w:t>
      </w:r>
      <w:r>
        <w:t xml:space="preserve">είτε στο </w:t>
      </w:r>
      <w:r w:rsidR="001E5D2C" w:rsidRPr="00FE142C">
        <w:rPr>
          <w:bCs/>
        </w:rPr>
        <w:t>ΓΕ.Λ.</w:t>
      </w:r>
      <w:r>
        <w:t xml:space="preserve"> είτε σ</w:t>
      </w:r>
      <w:r w:rsidR="001E5D2C" w:rsidRPr="00FE142C">
        <w:t xml:space="preserve">το </w:t>
      </w:r>
      <w:r w:rsidR="001E5D2C" w:rsidRPr="00FE142C">
        <w:rPr>
          <w:bCs/>
        </w:rPr>
        <w:t>ΕΠΑ.Λ.</w:t>
      </w:r>
      <w:r w:rsidR="00DA0197">
        <w:rPr>
          <w:bCs/>
        </w:rPr>
        <w:t xml:space="preserve"> έχει τη δυνατότητα να φοιτήσει στο σχολείο (</w:t>
      </w:r>
      <w:r w:rsidR="00DA0197" w:rsidRPr="00FE142C">
        <w:rPr>
          <w:bCs/>
        </w:rPr>
        <w:t>ΓΕ.Λ.</w:t>
      </w:r>
      <w:r w:rsidR="00DA0197">
        <w:t xml:space="preserve"> ή</w:t>
      </w:r>
      <w:r w:rsidR="00DA0197" w:rsidRPr="00FE142C">
        <w:t xml:space="preserve"> </w:t>
      </w:r>
      <w:r w:rsidR="00DA0197" w:rsidRPr="00FE142C">
        <w:rPr>
          <w:bCs/>
        </w:rPr>
        <w:t>ΕΠΑ.Λ</w:t>
      </w:r>
      <w:r w:rsidR="00DA0197">
        <w:rPr>
          <w:bCs/>
        </w:rPr>
        <w:t xml:space="preserve">) της επιλογής του </w:t>
      </w:r>
      <w:r w:rsidR="001E5D2C" w:rsidRPr="00FE142C">
        <w:t xml:space="preserve"> και </w:t>
      </w:r>
      <w:r>
        <w:t xml:space="preserve">μετά την προαγωγή του στη  </w:t>
      </w:r>
      <w:r w:rsidR="00DA0197">
        <w:t>Β</w:t>
      </w:r>
      <w:r>
        <w:t>’ τάξη, να πάρει</w:t>
      </w:r>
      <w:r w:rsidR="001E5D2C" w:rsidRPr="00FE142C">
        <w:t xml:space="preserve"> την τελική απόφασή </w:t>
      </w:r>
      <w:r>
        <w:t xml:space="preserve"> σε ποιο σχολείο (</w:t>
      </w:r>
      <w:r w:rsidRPr="00FE142C">
        <w:rPr>
          <w:bCs/>
        </w:rPr>
        <w:t>ΓΕ.Λ.</w:t>
      </w:r>
      <w:r>
        <w:t xml:space="preserve"> είτε σ</w:t>
      </w:r>
      <w:r w:rsidRPr="00FE142C">
        <w:t xml:space="preserve">το </w:t>
      </w:r>
      <w:r w:rsidRPr="00FE142C">
        <w:rPr>
          <w:bCs/>
        </w:rPr>
        <w:t>ΕΠΑ.Λ.</w:t>
      </w:r>
      <w:r>
        <w:rPr>
          <w:bCs/>
        </w:rPr>
        <w:t>)</w:t>
      </w:r>
      <w:r w:rsidRPr="00FE142C">
        <w:t xml:space="preserve"> </w:t>
      </w:r>
      <w:r>
        <w:t xml:space="preserve">θα συνεχίσει. Η δυνατότητα αυτή καλό είναι να αξιοποιηθεί </w:t>
      </w:r>
      <w:r w:rsidRPr="00DA0197">
        <w:rPr>
          <w:u w:val="single"/>
        </w:rPr>
        <w:t xml:space="preserve">μόνο σε </w:t>
      </w:r>
      <w:r w:rsidR="00DA0197" w:rsidRPr="00DA0197">
        <w:rPr>
          <w:u w:val="single"/>
        </w:rPr>
        <w:t>ειδικές  περιπτώσεις</w:t>
      </w:r>
      <w:r w:rsidR="00DA0197">
        <w:t xml:space="preserve"> γιατί τα προγράμματα σπουδών στους δύο τύπους σχολείων έχουν διαφορές (σημειώνονται με πορτοκαλί βελάκι στο συγκριτικό  πίνακα που ακολουθεί) και θα πρέπει να καλύψει το παιδί μόνο του την ύλη που δεν έχει διδαχτεί (π.χ. αρχαία, 2</w:t>
      </w:r>
      <w:r w:rsidR="00DA0197" w:rsidRPr="00DA0197">
        <w:rPr>
          <w:vertAlign w:val="superscript"/>
        </w:rPr>
        <w:t>η</w:t>
      </w:r>
      <w:r w:rsidR="00DA0197">
        <w:t xml:space="preserve"> ξένη γλώσσα, μαθήματα ειδικοτήτων). </w:t>
      </w:r>
    </w:p>
    <w:p w:rsidR="00DF529E" w:rsidRDefault="00DA0197" w:rsidP="00327923">
      <w:pPr>
        <w:jc w:val="center"/>
        <w:rPr>
          <w:b/>
          <w:sz w:val="32"/>
          <w:szCs w:val="32"/>
        </w:rPr>
      </w:pPr>
      <w:r w:rsidRPr="00DF529E">
        <w:rPr>
          <w:b/>
          <w:sz w:val="32"/>
          <w:szCs w:val="32"/>
        </w:rPr>
        <w:object w:dxaOrig="7202" w:dyaOrig="5406">
          <v:shape id="_x0000_i1033" type="#_x0000_t75" style="width:403.6pt;height:225.7pt" o:ole="">
            <v:imagedata r:id="rId25" o:title=""/>
          </v:shape>
          <o:OLEObject Type="Embed" ProgID="PowerPoint.Slide.12" ShapeID="_x0000_i1033" DrawAspect="Content" ObjectID="_1736847627" r:id="rId26"/>
        </w:object>
      </w:r>
    </w:p>
    <w:p w:rsidR="008F1E52" w:rsidRDefault="00DA0197" w:rsidP="00DA0197">
      <w:pPr>
        <w:rPr>
          <w:bCs/>
        </w:rPr>
      </w:pPr>
      <w:r w:rsidRPr="00FE142C">
        <w:t xml:space="preserve">Αν </w:t>
      </w:r>
      <w:r>
        <w:t>κάποιος μαθητής ή μαθήτρια δεν διαλέξει</w:t>
      </w:r>
      <w:r w:rsidRPr="00FE142C">
        <w:t xml:space="preserve"> κάτι από τα δύο </w:t>
      </w:r>
      <w:r>
        <w:t xml:space="preserve">μπορεί να φοιτήσει στην </w:t>
      </w:r>
      <w:r w:rsidRPr="00FE142C">
        <w:t xml:space="preserve"> </w:t>
      </w:r>
      <w:r w:rsidR="008371E6">
        <w:rPr>
          <w:bCs/>
          <w:u w:val="single"/>
        </w:rPr>
        <w:t>ΕΠΑ.Σ. της Δ.ΥΠ.Α. (</w:t>
      </w:r>
      <w:r w:rsidRPr="00DA0197">
        <w:rPr>
          <w:bCs/>
          <w:u w:val="single"/>
        </w:rPr>
        <w:t xml:space="preserve"> Ο.Α.Ε.Δ</w:t>
      </w:r>
      <w:r>
        <w:rPr>
          <w:bCs/>
        </w:rPr>
        <w:t xml:space="preserve">. </w:t>
      </w:r>
      <w:r w:rsidR="008371E6">
        <w:rPr>
          <w:bCs/>
        </w:rPr>
        <w:t xml:space="preserve">) </w:t>
      </w:r>
      <w:r>
        <w:rPr>
          <w:bCs/>
        </w:rPr>
        <w:t>Ηρακλείου μετά την αποφοίτηση από τη Γ’ Γυμνασίου.</w:t>
      </w:r>
    </w:p>
    <w:p w:rsidR="008371E6" w:rsidRDefault="00BA33D2" w:rsidP="00DA0197">
      <w:pPr>
        <w:rPr>
          <w:bCs/>
        </w:rPr>
      </w:pPr>
      <w:r>
        <w:rPr>
          <w:bCs/>
        </w:rPr>
        <w:t>*</w:t>
      </w:r>
      <w:r w:rsidR="008371E6">
        <w:rPr>
          <w:bCs/>
        </w:rPr>
        <w:t xml:space="preserve">Οι ειδικότητες βρίσκονται στην ιστοσελίδα της Δ.ΥΠ.Α. </w:t>
      </w:r>
    </w:p>
    <w:p w:rsidR="00D50E53" w:rsidRDefault="00D50E53" w:rsidP="00DA0197">
      <w:pPr>
        <w:rPr>
          <w:bCs/>
        </w:rPr>
      </w:pPr>
    </w:p>
    <w:p w:rsidR="00DF529E" w:rsidRPr="00F720FF" w:rsidRDefault="008F1E52" w:rsidP="00327923">
      <w:pPr>
        <w:jc w:val="center"/>
        <w:rPr>
          <w:b/>
          <w:sz w:val="24"/>
          <w:szCs w:val="24"/>
        </w:rPr>
      </w:pPr>
      <w:r w:rsidRPr="00F720FF">
        <w:rPr>
          <w:b/>
          <w:sz w:val="24"/>
          <w:szCs w:val="24"/>
        </w:rPr>
        <w:t>ΓΕ.Λ. Β’ &amp; Γ’ Τάξη</w:t>
      </w:r>
      <w:r w:rsidR="0033120F" w:rsidRPr="00F720FF">
        <w:rPr>
          <w:b/>
          <w:sz w:val="24"/>
          <w:szCs w:val="24"/>
        </w:rPr>
        <w:t xml:space="preserve"> </w:t>
      </w:r>
    </w:p>
    <w:p w:rsidR="008F1E52" w:rsidRPr="00A7769B" w:rsidRDefault="008F1E52" w:rsidP="008F1E52">
      <w:pPr>
        <w:jc w:val="center"/>
      </w:pPr>
      <w:r w:rsidRPr="00A7769B">
        <w:rPr>
          <w:bCs/>
          <w:u w:val="single"/>
        </w:rPr>
        <w:t>Β’ τάξη: 2 Ομάδες προσανατολισμού (5 ώρες την εβδομάδα)</w:t>
      </w:r>
      <w:r w:rsidRPr="00A7769B">
        <w:br/>
      </w:r>
      <w:r w:rsidR="00A7769B">
        <w:t>-</w:t>
      </w:r>
      <w:r w:rsidRPr="00A7769B">
        <w:t>Ανθρωπιστικών Σπουδών</w:t>
      </w:r>
      <w:r w:rsidRPr="00A7769B">
        <w:br/>
      </w:r>
      <w:r w:rsidR="00A7769B">
        <w:t>-</w:t>
      </w:r>
      <w:r w:rsidRPr="00A7769B">
        <w:t xml:space="preserve">Θετικών Σπουδών </w:t>
      </w:r>
    </w:p>
    <w:p w:rsidR="008F1E52" w:rsidRDefault="006B3D46" w:rsidP="00327923">
      <w:pPr>
        <w:jc w:val="center"/>
        <w:rPr>
          <w:sz w:val="28"/>
          <w:szCs w:val="28"/>
        </w:rPr>
      </w:pPr>
      <w:r w:rsidRPr="008F1E52">
        <w:rPr>
          <w:sz w:val="28"/>
          <w:szCs w:val="28"/>
        </w:rPr>
        <w:object w:dxaOrig="7202" w:dyaOrig="5406">
          <v:shape id="_x0000_i1034" type="#_x0000_t75" style="width:402.25pt;height:225pt" o:ole="">
            <v:imagedata r:id="rId27" o:title=""/>
          </v:shape>
          <o:OLEObject Type="Embed" ProgID="PowerPoint.Slide.12" ShapeID="_x0000_i1034" DrawAspect="Content" ObjectID="_1736847628" r:id="rId28"/>
        </w:object>
      </w:r>
    </w:p>
    <w:p w:rsidR="006B3D46" w:rsidRDefault="006B3D46" w:rsidP="008F1E52">
      <w:pPr>
        <w:jc w:val="center"/>
        <w:rPr>
          <w:bCs/>
          <w:u w:val="single"/>
        </w:rPr>
      </w:pPr>
    </w:p>
    <w:p w:rsidR="006B3D46" w:rsidRDefault="006B3D46" w:rsidP="008F1E52">
      <w:pPr>
        <w:jc w:val="center"/>
        <w:rPr>
          <w:bCs/>
          <w:u w:val="single"/>
        </w:rPr>
      </w:pPr>
    </w:p>
    <w:p w:rsidR="006B3D46" w:rsidRDefault="006B3D46" w:rsidP="008F1E52">
      <w:pPr>
        <w:jc w:val="center"/>
        <w:rPr>
          <w:bCs/>
          <w:u w:val="single"/>
        </w:rPr>
      </w:pPr>
    </w:p>
    <w:p w:rsidR="008F1E52" w:rsidRPr="00A7769B" w:rsidRDefault="008F1E52" w:rsidP="008F1E52">
      <w:pPr>
        <w:jc w:val="center"/>
        <w:rPr>
          <w:bCs/>
        </w:rPr>
      </w:pPr>
      <w:r w:rsidRPr="00A7769B">
        <w:rPr>
          <w:bCs/>
          <w:u w:val="single"/>
        </w:rPr>
        <w:t>Γ’ τάξη: 3 Ομάδες Προσανατολισμού (18 ώρες την εβδομάδα)</w:t>
      </w:r>
      <w:r w:rsidRPr="00A7769B">
        <w:rPr>
          <w:bCs/>
        </w:rPr>
        <w:br/>
      </w:r>
      <w:r w:rsidR="00A7769B">
        <w:rPr>
          <w:bCs/>
        </w:rPr>
        <w:t>-</w:t>
      </w:r>
      <w:r w:rsidRPr="00A7769B">
        <w:rPr>
          <w:bCs/>
        </w:rPr>
        <w:t xml:space="preserve">Ανθρωπιστικών </w:t>
      </w:r>
      <w:r w:rsidRPr="00A7769B">
        <w:t>Σπουδών</w:t>
      </w:r>
      <w:r w:rsidRPr="00A7769B">
        <w:br/>
      </w:r>
      <w:r w:rsidR="00A7769B">
        <w:rPr>
          <w:bCs/>
        </w:rPr>
        <w:t>-</w:t>
      </w:r>
      <w:r w:rsidRPr="00A7769B">
        <w:rPr>
          <w:bCs/>
        </w:rPr>
        <w:t xml:space="preserve">Θετικών </w:t>
      </w:r>
      <w:r w:rsidRPr="00A7769B">
        <w:t>Σπουδών &amp; Υγείας</w:t>
      </w:r>
      <w:r w:rsidRPr="00A7769B">
        <w:br/>
      </w:r>
      <w:r w:rsidR="00A7769B">
        <w:t>-</w:t>
      </w:r>
      <w:r w:rsidRPr="00A7769B">
        <w:t xml:space="preserve">Σπουδών </w:t>
      </w:r>
      <w:r w:rsidRPr="00A7769B">
        <w:rPr>
          <w:bCs/>
        </w:rPr>
        <w:t>Οικονομίας και Πληροφορικής</w:t>
      </w:r>
    </w:p>
    <w:p w:rsidR="008F1E52" w:rsidRDefault="008F1E52" w:rsidP="00327923">
      <w:pPr>
        <w:jc w:val="center"/>
        <w:rPr>
          <w:sz w:val="28"/>
          <w:szCs w:val="28"/>
        </w:rPr>
      </w:pPr>
      <w:r w:rsidRPr="008F1E52">
        <w:rPr>
          <w:sz w:val="28"/>
          <w:szCs w:val="28"/>
        </w:rPr>
        <w:object w:dxaOrig="7202" w:dyaOrig="5406">
          <v:shape id="_x0000_i1035" type="#_x0000_t75" style="width:369pt;height:223.6pt" o:ole="">
            <v:imagedata r:id="rId29" o:title=""/>
          </v:shape>
          <o:OLEObject Type="Embed" ProgID="PowerPoint.Slide.12" ShapeID="_x0000_i1035" DrawAspect="Content" ObjectID="_1736847629" r:id="rId30"/>
        </w:object>
      </w:r>
    </w:p>
    <w:p w:rsidR="00E16E2D" w:rsidRPr="00E16E2D" w:rsidRDefault="00E16E2D" w:rsidP="00E16E2D">
      <w:r w:rsidRPr="00E16E2D">
        <w:rPr>
          <w:bCs/>
        </w:rPr>
        <w:t>*</w:t>
      </w:r>
      <w:r>
        <w:rPr>
          <w:bCs/>
        </w:rPr>
        <w:t>Σε κάποιες σχολές απαιτείται</w:t>
      </w:r>
      <w:r w:rsidRPr="00E16E2D">
        <w:rPr>
          <w:bCs/>
        </w:rPr>
        <w:t xml:space="preserve"> επιπλέον </w:t>
      </w:r>
      <w:r w:rsidR="00E523BE" w:rsidRPr="00E16E2D">
        <w:rPr>
          <w:bCs/>
        </w:rPr>
        <w:t>εξέτασ</w:t>
      </w:r>
      <w:r w:rsidR="00E523BE">
        <w:rPr>
          <w:bCs/>
        </w:rPr>
        <w:t>η</w:t>
      </w:r>
      <w:r>
        <w:rPr>
          <w:bCs/>
        </w:rPr>
        <w:t>/σ</w:t>
      </w:r>
      <w:r w:rsidR="00E523BE">
        <w:rPr>
          <w:bCs/>
        </w:rPr>
        <w:t>εις σε</w:t>
      </w:r>
      <w:r w:rsidRPr="00E16E2D">
        <w:rPr>
          <w:bCs/>
        </w:rPr>
        <w:t xml:space="preserve"> ειδικό/ά μάθημα/τα  ή Πρακτικές Δοκιμασίες </w:t>
      </w:r>
    </w:p>
    <w:p w:rsidR="00D50E53" w:rsidRDefault="00D50E53" w:rsidP="008F1E52">
      <w:pPr>
        <w:jc w:val="center"/>
        <w:rPr>
          <w:b/>
          <w:sz w:val="24"/>
          <w:szCs w:val="24"/>
        </w:rPr>
      </w:pPr>
    </w:p>
    <w:p w:rsidR="008F1E52" w:rsidRPr="00F720FF" w:rsidRDefault="008F1E52" w:rsidP="008F1E52">
      <w:pPr>
        <w:jc w:val="center"/>
        <w:rPr>
          <w:b/>
          <w:sz w:val="24"/>
          <w:szCs w:val="24"/>
        </w:rPr>
      </w:pPr>
      <w:r w:rsidRPr="00F720FF">
        <w:rPr>
          <w:b/>
          <w:sz w:val="24"/>
          <w:szCs w:val="24"/>
        </w:rPr>
        <w:t xml:space="preserve">ΕΠΑ.Λ. </w:t>
      </w:r>
      <w:r w:rsidR="0068733B">
        <w:rPr>
          <w:b/>
          <w:sz w:val="24"/>
          <w:szCs w:val="24"/>
        </w:rPr>
        <w:t xml:space="preserve"> </w:t>
      </w:r>
      <w:r w:rsidRPr="00F720FF">
        <w:rPr>
          <w:b/>
          <w:sz w:val="24"/>
          <w:szCs w:val="24"/>
        </w:rPr>
        <w:t>Β’ &amp; Γ’ Τάξη</w:t>
      </w:r>
    </w:p>
    <w:p w:rsidR="008F1E52" w:rsidRDefault="008F1E52" w:rsidP="00327923">
      <w:pPr>
        <w:jc w:val="center"/>
        <w:rPr>
          <w:sz w:val="28"/>
          <w:szCs w:val="28"/>
        </w:rPr>
      </w:pPr>
    </w:p>
    <w:p w:rsidR="008F1E52" w:rsidRPr="008F1E52" w:rsidRDefault="00561BAC" w:rsidP="00327923">
      <w:pPr>
        <w:jc w:val="center"/>
        <w:rPr>
          <w:sz w:val="28"/>
          <w:szCs w:val="28"/>
        </w:rPr>
      </w:pPr>
      <w:r w:rsidRPr="008F1E52">
        <w:rPr>
          <w:sz w:val="28"/>
          <w:szCs w:val="28"/>
        </w:rPr>
        <w:object w:dxaOrig="7202" w:dyaOrig="5406">
          <v:shape id="_x0000_i1036" type="#_x0000_t75" style="width:310.85pt;height:233.3pt" o:ole="">
            <v:imagedata r:id="rId31" o:title=""/>
          </v:shape>
          <o:OLEObject Type="Embed" ProgID="PowerPoint.Slide.12" ShapeID="_x0000_i1036" DrawAspect="Content" ObjectID="_1736847630" r:id="rId32"/>
        </w:object>
      </w:r>
    </w:p>
    <w:p w:rsidR="008F1E52" w:rsidRPr="00A7769B" w:rsidRDefault="008F1E52" w:rsidP="008F1E52">
      <w:pPr>
        <w:rPr>
          <w:color w:val="FF0000"/>
        </w:rPr>
      </w:pPr>
      <w:r w:rsidRPr="00A7769B">
        <w:lastRenderedPageBreak/>
        <w:t xml:space="preserve">Οι παραπάνω τομείς προσφέρονται στα ΕΠΑ.Λ. του Ηρακλείου, Αρκαλοχωρίου και Μοιρών (εκτός από τον τομέα </w:t>
      </w:r>
      <w:r w:rsidRPr="00A7769B">
        <w:rPr>
          <w:b/>
          <w:bCs/>
          <w:color w:val="FF0000"/>
        </w:rPr>
        <w:t>Ναυτιλιακών Επαγγελμάτων</w:t>
      </w:r>
      <w:r w:rsidRPr="00A7769B">
        <w:rPr>
          <w:b/>
          <w:bCs/>
        </w:rPr>
        <w:t>).</w:t>
      </w:r>
      <w:r w:rsidRPr="00A7769B">
        <w:t xml:space="preserve"> </w:t>
      </w:r>
    </w:p>
    <w:p w:rsidR="004D44D7" w:rsidRDefault="004D44D7" w:rsidP="00DB3F52">
      <w:pPr>
        <w:jc w:val="center"/>
        <w:rPr>
          <w:b/>
          <w:sz w:val="24"/>
          <w:szCs w:val="24"/>
        </w:rPr>
      </w:pPr>
    </w:p>
    <w:p w:rsidR="00DB3F52" w:rsidRPr="00F720FF" w:rsidRDefault="00DB3F52" w:rsidP="00DB3F52">
      <w:pPr>
        <w:jc w:val="center"/>
        <w:rPr>
          <w:b/>
          <w:sz w:val="24"/>
          <w:szCs w:val="24"/>
        </w:rPr>
      </w:pPr>
      <w:r w:rsidRPr="00F720FF">
        <w:rPr>
          <w:b/>
          <w:sz w:val="24"/>
          <w:szCs w:val="24"/>
        </w:rPr>
        <w:t>Γ’ Τάξη ΕΠΑ.Λ. (Επιλογή Ειδικότητας).</w:t>
      </w:r>
    </w:p>
    <w:p w:rsidR="00DB3F52" w:rsidRDefault="00DB3F52" w:rsidP="00DB3F52">
      <w:pPr>
        <w:rPr>
          <w:bCs/>
        </w:rPr>
      </w:pPr>
      <w:r w:rsidRPr="00A7769B">
        <w:rPr>
          <w:bCs/>
        </w:rPr>
        <w:t xml:space="preserve">Στη Γ’ τάξη επιλέγεται  </w:t>
      </w:r>
      <w:r w:rsidRPr="00A7769B">
        <w:rPr>
          <w:bCs/>
          <w:u w:val="single"/>
        </w:rPr>
        <w:t>η ειδικότητα</w:t>
      </w:r>
      <w:r w:rsidRPr="00A7769B">
        <w:rPr>
          <w:bCs/>
        </w:rPr>
        <w:t xml:space="preserve"> που ανήκει στον  τομέα που φοίτησε ο μαθητής ή η μαθήτρια  στη Β’ τάξη.</w:t>
      </w:r>
      <w:r w:rsidR="0033120F">
        <w:rPr>
          <w:bCs/>
        </w:rPr>
        <w:t xml:space="preserve"> Επίσης ο μαθητής και η μαθήτρια αποφασίζει αν θα συμμετάσχει στις Πανελλαδικές Εξετάσεις ή αν θα προσανατολιστεί προς την </w:t>
      </w:r>
      <w:r w:rsidR="0033120F" w:rsidRPr="0033120F">
        <w:rPr>
          <w:bCs/>
          <w:u w:val="single"/>
        </w:rPr>
        <w:t>αγορά εργασίας</w:t>
      </w:r>
      <w:r w:rsidR="0033120F">
        <w:rPr>
          <w:bCs/>
        </w:rPr>
        <w:t>.</w:t>
      </w:r>
    </w:p>
    <w:p w:rsidR="008371E6" w:rsidRPr="00A7769B" w:rsidRDefault="008371E6" w:rsidP="00DB3F52">
      <w:pPr>
        <w:rPr>
          <w:bCs/>
        </w:rPr>
      </w:pPr>
    </w:p>
    <w:p w:rsidR="00DB3F52" w:rsidRPr="004D44D7" w:rsidRDefault="00DB3F52" w:rsidP="00EC0F2D">
      <w:pPr>
        <w:pStyle w:val="a4"/>
        <w:numPr>
          <w:ilvl w:val="0"/>
          <w:numId w:val="7"/>
        </w:numPr>
        <w:jc w:val="center"/>
        <w:rPr>
          <w:b/>
          <w:sz w:val="28"/>
          <w:szCs w:val="28"/>
        </w:rPr>
      </w:pPr>
      <w:r w:rsidRPr="00561BAC">
        <w:rPr>
          <w:b/>
          <w:bCs/>
          <w:sz w:val="28"/>
          <w:szCs w:val="28"/>
        </w:rPr>
        <w:t>Τομείς  και ειδικότητες των ΕΠΑ.Λ. της περιοχής μας.</w:t>
      </w:r>
    </w:p>
    <w:p w:rsidR="004D44D7" w:rsidRDefault="004D44D7" w:rsidP="004D44D7">
      <w:pPr>
        <w:jc w:val="center"/>
        <w:rPr>
          <w:b/>
          <w:sz w:val="28"/>
          <w:szCs w:val="28"/>
        </w:rPr>
      </w:pPr>
      <w:r w:rsidRPr="009D4D3F">
        <w:rPr>
          <w:sz w:val="24"/>
          <w:szCs w:val="24"/>
        </w:rPr>
        <w:object w:dxaOrig="7195" w:dyaOrig="5396">
          <v:shape id="_x0000_i1037" type="#_x0000_t75" style="width:441.7pt;height:270pt" o:ole="">
            <v:imagedata r:id="rId33" o:title=""/>
          </v:shape>
          <o:OLEObject Type="Embed" ProgID="PowerPoint.Slide.12" ShapeID="_x0000_i1037" DrawAspect="Content" ObjectID="_1736847631" r:id="rId34"/>
        </w:object>
      </w:r>
    </w:p>
    <w:p w:rsidR="004D44D7" w:rsidRPr="004D44D7" w:rsidRDefault="004D44D7" w:rsidP="004D44D7">
      <w:pPr>
        <w:jc w:val="center"/>
        <w:rPr>
          <w:b/>
          <w:sz w:val="28"/>
          <w:szCs w:val="28"/>
        </w:rPr>
      </w:pPr>
    </w:p>
    <w:p w:rsidR="008F1E52" w:rsidRDefault="00E0671C" w:rsidP="008F1E52">
      <w:pPr>
        <w:rPr>
          <w:sz w:val="24"/>
          <w:szCs w:val="24"/>
        </w:rPr>
      </w:pPr>
      <w:r w:rsidRPr="00E0671C">
        <w:rPr>
          <w:sz w:val="24"/>
          <w:szCs w:val="24"/>
        </w:rPr>
        <w:object w:dxaOrig="7195" w:dyaOrig="5396">
          <v:shape id="_x0000_i1038" type="#_x0000_t75" style="width:441.7pt;height:270pt" o:ole="">
            <v:imagedata r:id="rId35" o:title=""/>
          </v:shape>
          <o:OLEObject Type="Embed" ProgID="PowerPoint.Slide.12" ShapeID="_x0000_i1038" DrawAspect="Content" ObjectID="_1736847632" r:id="rId36"/>
        </w:object>
      </w:r>
    </w:p>
    <w:p w:rsidR="00E0671C" w:rsidRDefault="00E0671C" w:rsidP="008F1E52">
      <w:pPr>
        <w:rPr>
          <w:sz w:val="24"/>
          <w:szCs w:val="24"/>
        </w:rPr>
      </w:pPr>
    </w:p>
    <w:p w:rsidR="00E0671C" w:rsidRDefault="00CC6CEE" w:rsidP="008F1E52">
      <w:pPr>
        <w:rPr>
          <w:sz w:val="24"/>
          <w:szCs w:val="24"/>
        </w:rPr>
      </w:pPr>
      <w:r w:rsidRPr="00E0671C">
        <w:rPr>
          <w:sz w:val="24"/>
          <w:szCs w:val="24"/>
        </w:rPr>
        <w:object w:dxaOrig="7195" w:dyaOrig="5396">
          <v:shape id="_x0000_i1039" type="#_x0000_t75" style="width:450.7pt;height:293.55pt" o:ole="">
            <v:imagedata r:id="rId37" o:title=""/>
          </v:shape>
          <o:OLEObject Type="Embed" ProgID="PowerPoint.Slide.12" ShapeID="_x0000_i1039" DrawAspect="Content" ObjectID="_1736847633" r:id="rId38"/>
        </w:object>
      </w:r>
    </w:p>
    <w:p w:rsidR="00E0671C" w:rsidRDefault="00E0671C" w:rsidP="008F1E52">
      <w:pPr>
        <w:rPr>
          <w:sz w:val="24"/>
          <w:szCs w:val="24"/>
        </w:rPr>
      </w:pPr>
    </w:p>
    <w:p w:rsidR="00E0671C" w:rsidRDefault="00E0671C" w:rsidP="008F1E52">
      <w:pPr>
        <w:rPr>
          <w:sz w:val="24"/>
          <w:szCs w:val="24"/>
        </w:rPr>
      </w:pPr>
      <w:r w:rsidRPr="00E0671C">
        <w:rPr>
          <w:sz w:val="24"/>
          <w:szCs w:val="24"/>
        </w:rPr>
        <w:object w:dxaOrig="7195" w:dyaOrig="5396">
          <v:shape id="_x0000_i1040" type="#_x0000_t75" style="width:450.7pt;height:292.85pt" o:ole="">
            <v:imagedata r:id="rId39" o:title=""/>
          </v:shape>
          <o:OLEObject Type="Embed" ProgID="PowerPoint.Slide.12" ShapeID="_x0000_i1040" DrawAspect="Content" ObjectID="_1736847634" r:id="rId40"/>
        </w:object>
      </w:r>
    </w:p>
    <w:p w:rsidR="004112DC" w:rsidRDefault="004112DC" w:rsidP="008F1E52">
      <w:pPr>
        <w:rPr>
          <w:sz w:val="24"/>
          <w:szCs w:val="24"/>
        </w:rPr>
      </w:pPr>
    </w:p>
    <w:p w:rsidR="004112DC" w:rsidRDefault="00380AA4" w:rsidP="008F1E52">
      <w:pPr>
        <w:rPr>
          <w:sz w:val="24"/>
          <w:szCs w:val="24"/>
        </w:rPr>
      </w:pPr>
      <w:r w:rsidRPr="00E0671C">
        <w:rPr>
          <w:sz w:val="24"/>
          <w:szCs w:val="24"/>
        </w:rPr>
        <w:object w:dxaOrig="7195" w:dyaOrig="5396">
          <v:shape id="_x0000_i1041" type="#_x0000_t75" style="width:455.55pt;height:270pt" o:ole="">
            <v:imagedata r:id="rId41" o:title=""/>
          </v:shape>
          <o:OLEObject Type="Embed" ProgID="PowerPoint.Slide.12" ShapeID="_x0000_i1041" DrawAspect="Content" ObjectID="_1736847635" r:id="rId42"/>
        </w:object>
      </w:r>
    </w:p>
    <w:p w:rsidR="004112DC" w:rsidRDefault="004112DC" w:rsidP="008F1E52">
      <w:pPr>
        <w:rPr>
          <w:sz w:val="24"/>
          <w:szCs w:val="24"/>
        </w:rPr>
      </w:pPr>
    </w:p>
    <w:p w:rsidR="004112DC" w:rsidRDefault="004112DC" w:rsidP="008F1E52">
      <w:pPr>
        <w:rPr>
          <w:sz w:val="24"/>
          <w:szCs w:val="24"/>
        </w:rPr>
      </w:pPr>
    </w:p>
    <w:p w:rsidR="004112DC" w:rsidRDefault="004112DC" w:rsidP="008F1E52">
      <w:pPr>
        <w:rPr>
          <w:sz w:val="24"/>
          <w:szCs w:val="24"/>
        </w:rPr>
      </w:pPr>
    </w:p>
    <w:p w:rsidR="004112DC" w:rsidRDefault="004112DC" w:rsidP="008F1E52">
      <w:pPr>
        <w:rPr>
          <w:sz w:val="24"/>
          <w:szCs w:val="24"/>
        </w:rPr>
      </w:pPr>
    </w:p>
    <w:p w:rsidR="004112DC" w:rsidRDefault="00380AA4" w:rsidP="008F1E52">
      <w:pPr>
        <w:rPr>
          <w:sz w:val="24"/>
          <w:szCs w:val="24"/>
        </w:rPr>
      </w:pPr>
      <w:r w:rsidRPr="00E0671C">
        <w:rPr>
          <w:sz w:val="24"/>
          <w:szCs w:val="24"/>
        </w:rPr>
        <w:object w:dxaOrig="7195" w:dyaOrig="5396">
          <v:shape id="_x0000_i1042" type="#_x0000_t75" style="width:472.15pt;height:270pt" o:ole="">
            <v:imagedata r:id="rId43" o:title=""/>
          </v:shape>
          <o:OLEObject Type="Embed" ProgID="PowerPoint.Slide.12" ShapeID="_x0000_i1042" DrawAspect="Content" ObjectID="_1736847636" r:id="rId44"/>
        </w:object>
      </w:r>
    </w:p>
    <w:p w:rsidR="004112DC" w:rsidRDefault="004112DC" w:rsidP="008F1E52">
      <w:pPr>
        <w:rPr>
          <w:sz w:val="24"/>
          <w:szCs w:val="24"/>
        </w:rPr>
      </w:pPr>
    </w:p>
    <w:p w:rsidR="004112DC" w:rsidRDefault="00380AA4" w:rsidP="008F1E52">
      <w:pPr>
        <w:rPr>
          <w:sz w:val="24"/>
          <w:szCs w:val="24"/>
        </w:rPr>
      </w:pPr>
      <w:r w:rsidRPr="00E0671C">
        <w:rPr>
          <w:sz w:val="24"/>
          <w:szCs w:val="24"/>
        </w:rPr>
        <w:object w:dxaOrig="7195" w:dyaOrig="5396">
          <v:shape id="_x0000_i1043" type="#_x0000_t75" style="width:483.25pt;height:270pt" o:ole="">
            <v:imagedata r:id="rId45" o:title=""/>
          </v:shape>
          <o:OLEObject Type="Embed" ProgID="PowerPoint.Slide.12" ShapeID="_x0000_i1043" DrawAspect="Content" ObjectID="_1736847637" r:id="rId46"/>
        </w:object>
      </w:r>
    </w:p>
    <w:p w:rsidR="004112DC" w:rsidRDefault="004112DC" w:rsidP="008F1E52">
      <w:pPr>
        <w:rPr>
          <w:sz w:val="24"/>
          <w:szCs w:val="24"/>
        </w:rPr>
      </w:pPr>
    </w:p>
    <w:p w:rsidR="004112DC" w:rsidRDefault="004112DC" w:rsidP="008F1E52">
      <w:pPr>
        <w:rPr>
          <w:sz w:val="24"/>
          <w:szCs w:val="24"/>
        </w:rPr>
      </w:pPr>
    </w:p>
    <w:p w:rsidR="004112DC" w:rsidRDefault="00380AA4" w:rsidP="008F1E52">
      <w:pPr>
        <w:rPr>
          <w:sz w:val="24"/>
          <w:szCs w:val="24"/>
        </w:rPr>
      </w:pPr>
      <w:r w:rsidRPr="00E0671C">
        <w:rPr>
          <w:sz w:val="24"/>
          <w:szCs w:val="24"/>
        </w:rPr>
        <w:object w:dxaOrig="7195" w:dyaOrig="5396">
          <v:shape id="_x0000_i1044" type="#_x0000_t75" style="width:497.1pt;height:270pt" o:ole="">
            <v:imagedata r:id="rId47" o:title=""/>
          </v:shape>
          <o:OLEObject Type="Embed" ProgID="PowerPoint.Slide.12" ShapeID="_x0000_i1044" DrawAspect="Content" ObjectID="_1736847638" r:id="rId48"/>
        </w:object>
      </w:r>
    </w:p>
    <w:p w:rsidR="004112DC" w:rsidRDefault="00380AA4" w:rsidP="008F1E52">
      <w:pPr>
        <w:rPr>
          <w:sz w:val="24"/>
          <w:szCs w:val="24"/>
        </w:rPr>
      </w:pPr>
      <w:r w:rsidRPr="00E0671C">
        <w:rPr>
          <w:sz w:val="24"/>
          <w:szCs w:val="24"/>
        </w:rPr>
        <w:object w:dxaOrig="7195" w:dyaOrig="5396">
          <v:shape id="_x0000_i1045" type="#_x0000_t75" style="width:484.6pt;height:301.15pt" o:ole="">
            <v:imagedata r:id="rId49" o:title=""/>
          </v:shape>
          <o:OLEObject Type="Embed" ProgID="PowerPoint.Slide.12" ShapeID="_x0000_i1045" DrawAspect="Content" ObjectID="_1736847639" r:id="rId50"/>
        </w:object>
      </w:r>
    </w:p>
    <w:p w:rsidR="00E7343D" w:rsidRPr="00E7343D" w:rsidRDefault="00E7343D" w:rsidP="00F720FF">
      <w:pPr>
        <w:jc w:val="center"/>
        <w:rPr>
          <w:sz w:val="24"/>
          <w:szCs w:val="24"/>
        </w:rPr>
      </w:pPr>
      <w:r w:rsidRPr="00E7343D">
        <w:rPr>
          <w:b/>
          <w:bCs/>
          <w:sz w:val="28"/>
          <w:szCs w:val="24"/>
        </w:rPr>
        <w:t xml:space="preserve">Τι να προσέξετε στην επιλογή του </w:t>
      </w:r>
      <w:r w:rsidR="008926BF" w:rsidRPr="00E7343D">
        <w:rPr>
          <w:b/>
          <w:bCs/>
          <w:sz w:val="28"/>
          <w:szCs w:val="24"/>
        </w:rPr>
        <w:t xml:space="preserve"> ΕΠΑ.Λ.</w:t>
      </w:r>
    </w:p>
    <w:p w:rsidR="00235B9F" w:rsidRPr="00A7769B" w:rsidRDefault="00E7343D" w:rsidP="00E7343D">
      <w:pPr>
        <w:pStyle w:val="a4"/>
        <w:numPr>
          <w:ilvl w:val="0"/>
          <w:numId w:val="4"/>
        </w:numPr>
      </w:pPr>
      <w:r w:rsidRPr="00A7769B">
        <w:t>Τ</w:t>
      </w:r>
      <w:r w:rsidR="00DA2A3C" w:rsidRPr="00A7769B">
        <w:t xml:space="preserve">ους τομείς και τις ειδικότητες κάθε ΕΠΑ.Λ. </w:t>
      </w:r>
    </w:p>
    <w:p w:rsidR="00235B9F" w:rsidRPr="00A7769B" w:rsidRDefault="00E7343D" w:rsidP="00E7343D">
      <w:pPr>
        <w:pStyle w:val="a4"/>
        <w:numPr>
          <w:ilvl w:val="0"/>
          <w:numId w:val="4"/>
        </w:numPr>
      </w:pPr>
      <w:r w:rsidRPr="00A7769B">
        <w:lastRenderedPageBreak/>
        <w:t>Τ</w:t>
      </w:r>
      <w:r w:rsidR="00DA2A3C" w:rsidRPr="00A7769B">
        <w:t xml:space="preserve">ις αλλαγές στους τομείς και τις ειδικότητες </w:t>
      </w:r>
      <w:r w:rsidRPr="00A7769B">
        <w:t xml:space="preserve">που μπορεί να διαφέρουν από τη μια χρονιά στην άλλη (π.χ. </w:t>
      </w:r>
      <w:r w:rsidR="00DA2A3C" w:rsidRPr="00A7769B">
        <w:t>η λειτουργία μια ειδικότητας εξαρτάται από τον αριθμό των ενδιαφερομένων)</w:t>
      </w:r>
    </w:p>
    <w:p w:rsidR="00235B9F" w:rsidRPr="00A7769B" w:rsidRDefault="00DA2A3C" w:rsidP="00E7343D">
      <w:pPr>
        <w:pStyle w:val="a4"/>
        <w:numPr>
          <w:ilvl w:val="0"/>
          <w:numId w:val="4"/>
        </w:numPr>
        <w:rPr>
          <w:u w:val="single"/>
        </w:rPr>
      </w:pPr>
      <w:r w:rsidRPr="00A7769B">
        <w:t xml:space="preserve">Πολλά ΕΠΑ.Λ έχουν </w:t>
      </w:r>
      <w:r w:rsidRPr="00A7769B">
        <w:rPr>
          <w:u w:val="single"/>
        </w:rPr>
        <w:t>τους ίδιους τομείς</w:t>
      </w:r>
      <w:r w:rsidRPr="00A7769B">
        <w:t xml:space="preserve"> με άλλα ΕΠΑ.Λ. αλλά </w:t>
      </w:r>
      <w:r w:rsidRPr="00A7769B">
        <w:rPr>
          <w:u w:val="single"/>
        </w:rPr>
        <w:t>διαφορετικές ειδικότητες</w:t>
      </w:r>
    </w:p>
    <w:p w:rsidR="00235B9F" w:rsidRPr="00A7769B" w:rsidRDefault="00E7343D" w:rsidP="00E7343D">
      <w:pPr>
        <w:pStyle w:val="a4"/>
        <w:numPr>
          <w:ilvl w:val="0"/>
          <w:numId w:val="4"/>
        </w:numPr>
      </w:pPr>
      <w:r w:rsidRPr="00A7769B">
        <w:t>Τ</w:t>
      </w:r>
      <w:r w:rsidR="00DA2A3C" w:rsidRPr="00A7769B">
        <w:t xml:space="preserve">ην τοποθεσία κάθε ΕΠΑ.Λ. </w:t>
      </w:r>
    </w:p>
    <w:p w:rsidR="00235B9F" w:rsidRDefault="00E7343D" w:rsidP="00E7343D">
      <w:pPr>
        <w:pStyle w:val="a4"/>
        <w:numPr>
          <w:ilvl w:val="0"/>
          <w:numId w:val="4"/>
        </w:numPr>
      </w:pPr>
      <w:r w:rsidRPr="00A7769B">
        <w:t>Τ</w:t>
      </w:r>
      <w:r w:rsidR="00DA2A3C" w:rsidRPr="00A7769B">
        <w:t>η διαθεσιμότητα των θέσεων</w:t>
      </w:r>
    </w:p>
    <w:p w:rsidR="00E67C8C" w:rsidRPr="00A7769B" w:rsidRDefault="00E67C8C" w:rsidP="00E67C8C">
      <w:pPr>
        <w:pStyle w:val="a4"/>
      </w:pPr>
    </w:p>
    <w:p w:rsidR="00D36D34" w:rsidRPr="00E16E2D" w:rsidRDefault="00E67C8C" w:rsidP="00D36D34">
      <w:pPr>
        <w:jc w:val="center"/>
        <w:rPr>
          <w:b/>
          <w:sz w:val="28"/>
          <w:szCs w:val="28"/>
        </w:rPr>
      </w:pPr>
      <w:r>
        <w:rPr>
          <w:b/>
          <w:sz w:val="28"/>
          <w:szCs w:val="28"/>
        </w:rPr>
        <w:t>6</w:t>
      </w:r>
      <w:r w:rsidR="00E16E2D" w:rsidRPr="00E16E2D">
        <w:rPr>
          <w:b/>
          <w:sz w:val="28"/>
          <w:szCs w:val="28"/>
        </w:rPr>
        <w:t xml:space="preserve">. Εξεταζόμενα μαθήματα στις Πανελλαδικές Εξετάσεις </w:t>
      </w:r>
      <w:r w:rsidR="00D36D34">
        <w:rPr>
          <w:b/>
          <w:sz w:val="28"/>
          <w:szCs w:val="28"/>
        </w:rPr>
        <w:t>μαθητών/τριών (</w:t>
      </w:r>
      <w:r w:rsidR="00D36D34" w:rsidRPr="00E16E2D">
        <w:rPr>
          <w:b/>
          <w:sz w:val="28"/>
          <w:szCs w:val="28"/>
        </w:rPr>
        <w:t>ΕΠΑ.Λ.</w:t>
      </w:r>
      <w:r w:rsidR="00D36D34">
        <w:rPr>
          <w:b/>
          <w:sz w:val="28"/>
          <w:szCs w:val="28"/>
        </w:rPr>
        <w:t>).</w:t>
      </w:r>
    </w:p>
    <w:p w:rsidR="00E16E2D" w:rsidRPr="00005B1A" w:rsidRDefault="00005B1A" w:rsidP="00E16E2D">
      <w:pPr>
        <w:rPr>
          <w:sz w:val="24"/>
          <w:szCs w:val="24"/>
        </w:rPr>
      </w:pPr>
      <w:r w:rsidRPr="00005B1A">
        <w:rPr>
          <w:bCs/>
          <w:sz w:val="24"/>
          <w:szCs w:val="24"/>
        </w:rPr>
        <w:t xml:space="preserve">                                                     </w:t>
      </w:r>
      <w:r w:rsidRPr="00005B1A">
        <w:rPr>
          <w:bCs/>
          <w:sz w:val="24"/>
          <w:szCs w:val="24"/>
          <w:u w:val="single"/>
        </w:rPr>
        <w:t>Εξέταση σε 4</w:t>
      </w:r>
      <w:r w:rsidR="00E16E2D" w:rsidRPr="00005B1A">
        <w:rPr>
          <w:bCs/>
          <w:sz w:val="24"/>
          <w:szCs w:val="24"/>
          <w:u w:val="single"/>
        </w:rPr>
        <w:t xml:space="preserve"> μαθήματα</w:t>
      </w:r>
      <w:r w:rsidR="00E16E2D" w:rsidRPr="00005B1A">
        <w:rPr>
          <w:bCs/>
          <w:sz w:val="24"/>
          <w:szCs w:val="24"/>
        </w:rPr>
        <w:t xml:space="preserve"> </w:t>
      </w:r>
      <w:r w:rsidRPr="00005B1A">
        <w:rPr>
          <w:bCs/>
          <w:sz w:val="24"/>
          <w:szCs w:val="24"/>
        </w:rPr>
        <w:t>:</w:t>
      </w:r>
    </w:p>
    <w:p w:rsidR="00E16E2D" w:rsidRPr="00E16E2D" w:rsidRDefault="00E16E2D" w:rsidP="00E16E2D">
      <w:r w:rsidRPr="00005B1A">
        <w:rPr>
          <w:b/>
          <w:bCs/>
          <w:color w:val="FF0000"/>
        </w:rPr>
        <w:t>-Νέα Ελληνική Γλώσσα</w:t>
      </w:r>
      <w:r w:rsidRPr="00E16E2D">
        <w:rPr>
          <w:bCs/>
        </w:rPr>
        <w:t xml:space="preserve"> </w:t>
      </w:r>
      <w:r w:rsidR="00005B1A">
        <w:rPr>
          <w:bCs/>
        </w:rPr>
        <w:t xml:space="preserve">                                                         </w:t>
      </w:r>
      <w:r w:rsidRPr="00005B1A">
        <w:rPr>
          <w:b/>
          <w:bCs/>
          <w:color w:val="00B050"/>
        </w:rPr>
        <w:t>-Μαθηματικά Γενικής Παιδείας</w:t>
      </w:r>
    </w:p>
    <w:p w:rsidR="00E16E2D" w:rsidRPr="00005B1A" w:rsidRDefault="00005B1A" w:rsidP="00E16E2D">
      <w:pPr>
        <w:rPr>
          <w:b/>
          <w:bCs/>
          <w:color w:val="0070C0"/>
        </w:rPr>
      </w:pPr>
      <w:r w:rsidRPr="00005B1A">
        <w:rPr>
          <w:b/>
          <w:bCs/>
          <w:color w:val="0070C0"/>
        </w:rPr>
        <w:t xml:space="preserve">                                            </w:t>
      </w:r>
      <w:r w:rsidR="00E16E2D" w:rsidRPr="00005B1A">
        <w:rPr>
          <w:b/>
          <w:bCs/>
          <w:color w:val="0070C0"/>
        </w:rPr>
        <w:t xml:space="preserve">-Δύο μαθήματα ειδικότητας </w:t>
      </w:r>
    </w:p>
    <w:p w:rsidR="00992CA4" w:rsidRDefault="00F720FF" w:rsidP="00E16E2D">
      <w:pPr>
        <w:rPr>
          <w:bCs/>
        </w:rPr>
      </w:pPr>
      <w:r>
        <w:rPr>
          <w:bCs/>
        </w:rPr>
        <w:t xml:space="preserve">*Η πρόσβαση στην τριτοβάθμια </w:t>
      </w:r>
      <w:r w:rsidR="001F5D05">
        <w:rPr>
          <w:bCs/>
        </w:rPr>
        <w:t xml:space="preserve">εκπ/ση και στις στρατιωτικές σχολές και σώματα ασφάλειας κ.α. </w:t>
      </w:r>
      <w:r w:rsidR="00005B1A" w:rsidRPr="003A28E0">
        <w:rPr>
          <w:b/>
          <w:bCs/>
        </w:rPr>
        <w:t>(μόνο Υπαξιωματικών για μαθητές ΕΠΑ.Λ.)</w:t>
      </w:r>
      <w:r w:rsidR="00992CA4">
        <w:rPr>
          <w:bCs/>
        </w:rPr>
        <w:t xml:space="preserve"> γίνεται μόνο</w:t>
      </w:r>
      <w:r w:rsidR="00005B1A">
        <w:rPr>
          <w:bCs/>
        </w:rPr>
        <w:t xml:space="preserve"> </w:t>
      </w:r>
      <w:r w:rsidR="001F5D05">
        <w:rPr>
          <w:bCs/>
        </w:rPr>
        <w:t xml:space="preserve">μέσω </w:t>
      </w:r>
      <w:r>
        <w:rPr>
          <w:bCs/>
        </w:rPr>
        <w:t xml:space="preserve"> Πανελλαδικών εξετάσεων</w:t>
      </w:r>
      <w:r w:rsidR="00992CA4">
        <w:rPr>
          <w:bCs/>
        </w:rPr>
        <w:t xml:space="preserve">. </w:t>
      </w:r>
    </w:p>
    <w:p w:rsidR="00F720FF" w:rsidRPr="00E16E2D" w:rsidRDefault="00992CA4" w:rsidP="00E16E2D">
      <w:r>
        <w:rPr>
          <w:bCs/>
        </w:rPr>
        <w:t>Η  επιλογή σχολών στο</w:t>
      </w:r>
      <w:r w:rsidR="001F5D05">
        <w:rPr>
          <w:bCs/>
        </w:rPr>
        <w:t xml:space="preserve"> Μηχανογραφικού Δελτίου, </w:t>
      </w:r>
      <w:r w:rsidRPr="003A28E0">
        <w:rPr>
          <w:b/>
          <w:bCs/>
        </w:rPr>
        <w:t xml:space="preserve">καθορίζεται από τον </w:t>
      </w:r>
      <w:r w:rsidR="00005B1A" w:rsidRPr="003A28E0">
        <w:rPr>
          <w:b/>
          <w:bCs/>
        </w:rPr>
        <w:t xml:space="preserve"> τομέα</w:t>
      </w:r>
      <w:r w:rsidR="00005B1A">
        <w:rPr>
          <w:bCs/>
        </w:rPr>
        <w:t xml:space="preserve"> στον οποίο</w:t>
      </w:r>
      <w:r>
        <w:rPr>
          <w:bCs/>
        </w:rPr>
        <w:t xml:space="preserve"> φοίτησε ο μαθητής ή η μαθήτρια.</w:t>
      </w:r>
      <w:r w:rsidR="00005B1A">
        <w:rPr>
          <w:bCs/>
        </w:rPr>
        <w:t xml:space="preserve"> </w:t>
      </w:r>
    </w:p>
    <w:p w:rsidR="00F720FF" w:rsidRDefault="00F720FF" w:rsidP="00E523BE">
      <w:pPr>
        <w:rPr>
          <w:bCs/>
        </w:rPr>
      </w:pPr>
      <w:r>
        <w:rPr>
          <w:bCs/>
        </w:rPr>
        <w:t>** Υπά</w:t>
      </w:r>
      <w:r w:rsidR="00992CA4">
        <w:rPr>
          <w:bCs/>
        </w:rPr>
        <w:t>ρχουν σχολές στο Μηχανογραφικό Δ</w:t>
      </w:r>
      <w:r>
        <w:rPr>
          <w:bCs/>
        </w:rPr>
        <w:t xml:space="preserve">ελτίο που μπορεί να επιλέξει κάποιος </w:t>
      </w:r>
      <w:r w:rsidRPr="00992CA4">
        <w:rPr>
          <w:bCs/>
          <w:u w:val="single"/>
        </w:rPr>
        <w:t xml:space="preserve">ανεξαρτήτως του τομέα </w:t>
      </w:r>
      <w:r>
        <w:rPr>
          <w:bCs/>
        </w:rPr>
        <w:t>και της ειδικότ</w:t>
      </w:r>
      <w:r w:rsidR="003A28E0">
        <w:rPr>
          <w:bCs/>
        </w:rPr>
        <w:t>ητας που φοίτησε (κοινές σχολές).</w:t>
      </w:r>
    </w:p>
    <w:p w:rsidR="00005B1A" w:rsidRDefault="00005B1A" w:rsidP="00005B1A">
      <w:pPr>
        <w:rPr>
          <w:bCs/>
        </w:rPr>
      </w:pPr>
      <w:r>
        <w:rPr>
          <w:bCs/>
        </w:rPr>
        <w:t>**</w:t>
      </w:r>
      <w:r w:rsidRPr="00E16E2D">
        <w:rPr>
          <w:bCs/>
        </w:rPr>
        <w:t>*</w:t>
      </w:r>
      <w:r>
        <w:rPr>
          <w:bCs/>
        </w:rPr>
        <w:t>Σε κάποιες σχολές απαιτείται</w:t>
      </w:r>
      <w:r w:rsidRPr="00E16E2D">
        <w:rPr>
          <w:bCs/>
        </w:rPr>
        <w:t xml:space="preserve"> επιπλέον εξέτασ</w:t>
      </w:r>
      <w:r>
        <w:rPr>
          <w:bCs/>
        </w:rPr>
        <w:t>η/σεις σε</w:t>
      </w:r>
      <w:r w:rsidRPr="00E16E2D">
        <w:rPr>
          <w:bCs/>
        </w:rPr>
        <w:t xml:space="preserve"> ειδικό/ά μάθημα/τα  ή Πρακτικές Δοκιμασίες </w:t>
      </w:r>
    </w:p>
    <w:p w:rsidR="004D44D7" w:rsidRDefault="004D44D7" w:rsidP="00E67C8C">
      <w:pPr>
        <w:ind w:left="360"/>
        <w:jc w:val="center"/>
        <w:rPr>
          <w:b/>
          <w:sz w:val="28"/>
          <w:szCs w:val="28"/>
        </w:rPr>
      </w:pPr>
    </w:p>
    <w:p w:rsidR="004D44D7" w:rsidRDefault="004D44D7" w:rsidP="00E67C8C">
      <w:pPr>
        <w:ind w:left="360"/>
        <w:jc w:val="center"/>
        <w:rPr>
          <w:b/>
          <w:sz w:val="28"/>
          <w:szCs w:val="28"/>
        </w:rPr>
      </w:pPr>
    </w:p>
    <w:p w:rsidR="00E67C8C" w:rsidRDefault="00E67C8C" w:rsidP="00E67C8C">
      <w:pPr>
        <w:ind w:left="360"/>
        <w:jc w:val="center"/>
        <w:rPr>
          <w:b/>
          <w:sz w:val="28"/>
          <w:szCs w:val="28"/>
        </w:rPr>
      </w:pPr>
      <w:r>
        <w:rPr>
          <w:b/>
          <w:sz w:val="28"/>
          <w:szCs w:val="28"/>
        </w:rPr>
        <w:t>7.</w:t>
      </w:r>
      <w:r w:rsidR="00EC0F2D">
        <w:rPr>
          <w:b/>
          <w:sz w:val="28"/>
          <w:szCs w:val="28"/>
        </w:rPr>
        <w:t xml:space="preserve"> </w:t>
      </w:r>
      <w:r w:rsidRPr="00A7769B">
        <w:rPr>
          <w:b/>
          <w:sz w:val="28"/>
          <w:szCs w:val="28"/>
        </w:rPr>
        <w:t xml:space="preserve">Η τάξη Μαθητείας </w:t>
      </w:r>
      <w:r w:rsidR="00BA33D2">
        <w:rPr>
          <w:b/>
          <w:sz w:val="28"/>
          <w:szCs w:val="28"/>
        </w:rPr>
        <w:t xml:space="preserve">στα ΕΠΑ.Λ. </w:t>
      </w:r>
      <w:r w:rsidRPr="00A7769B">
        <w:rPr>
          <w:b/>
          <w:sz w:val="28"/>
          <w:szCs w:val="28"/>
        </w:rPr>
        <w:t>(4</w:t>
      </w:r>
      <w:r w:rsidRPr="00A7769B">
        <w:rPr>
          <w:b/>
          <w:sz w:val="28"/>
          <w:szCs w:val="28"/>
          <w:vertAlign w:val="superscript"/>
        </w:rPr>
        <w:t>η</w:t>
      </w:r>
      <w:r w:rsidRPr="00A7769B">
        <w:rPr>
          <w:b/>
          <w:sz w:val="28"/>
          <w:szCs w:val="28"/>
        </w:rPr>
        <w:t xml:space="preserve"> τάξη-Προαιρετική).</w:t>
      </w:r>
    </w:p>
    <w:p w:rsidR="00E67C8C" w:rsidRDefault="00E67C8C" w:rsidP="00E67C8C">
      <w:pPr>
        <w:ind w:left="360"/>
      </w:pPr>
      <w:r w:rsidRPr="00A7769B">
        <w:t xml:space="preserve">Αν ο μαθητής ή η μαθήτρια αποφασίσει ότι ενδιαφέρεται να ενταχθεί </w:t>
      </w:r>
      <w:r w:rsidRPr="007000D4">
        <w:rPr>
          <w:u w:val="single"/>
        </w:rPr>
        <w:t xml:space="preserve">στην αγορά εργασίας </w:t>
      </w:r>
      <w:r w:rsidRPr="00A7769B">
        <w:t>και δεν έχει πρόθεση να συμμετάσχει στις Πανελλαδικές εξετάσεις</w:t>
      </w:r>
      <w:r>
        <w:t>, προτείνεται η συνέχιση της φοίτησης στο έτος Μαθητείας (1 έτος) όπου ο μαθητής 4 ημέρες την εβδομάδα εργάζεται σε επιχείρηση και την 5</w:t>
      </w:r>
      <w:r w:rsidRPr="0033120F">
        <w:rPr>
          <w:vertAlign w:val="superscript"/>
        </w:rPr>
        <w:t>η</w:t>
      </w:r>
      <w:r>
        <w:t xml:space="preserve"> ημέρα παρακολουθεί εργαστήρια στο ΕΠΑ.Λ. </w:t>
      </w:r>
    </w:p>
    <w:p w:rsidR="00E67C8C" w:rsidRDefault="007C400E" w:rsidP="00E67C8C">
      <w:pPr>
        <w:rPr>
          <w:sz w:val="24"/>
          <w:szCs w:val="24"/>
        </w:rPr>
      </w:pPr>
      <w:r w:rsidRPr="00A7769B">
        <w:rPr>
          <w:sz w:val="24"/>
          <w:szCs w:val="24"/>
        </w:rPr>
        <w:object w:dxaOrig="7202" w:dyaOrig="5406">
          <v:shape id="_x0000_i1046" type="#_x0000_t75" style="width:416.75pt;height:228.45pt" o:ole="">
            <v:imagedata r:id="rId51" o:title=""/>
          </v:shape>
          <o:OLEObject Type="Embed" ProgID="PowerPoint.Slide.12" ShapeID="_x0000_i1046" DrawAspect="Content" ObjectID="_1736847640" r:id="rId52"/>
        </w:object>
      </w:r>
    </w:p>
    <w:p w:rsidR="009D6471" w:rsidRDefault="009D6471" w:rsidP="00D36D34">
      <w:pPr>
        <w:jc w:val="center"/>
        <w:rPr>
          <w:b/>
          <w:bCs/>
          <w:sz w:val="28"/>
          <w:szCs w:val="28"/>
        </w:rPr>
      </w:pPr>
    </w:p>
    <w:p w:rsidR="007C400E" w:rsidRDefault="007C400E" w:rsidP="00D36D34">
      <w:pPr>
        <w:jc w:val="center"/>
        <w:rPr>
          <w:b/>
          <w:bCs/>
          <w:sz w:val="28"/>
          <w:szCs w:val="28"/>
        </w:rPr>
      </w:pPr>
    </w:p>
    <w:p w:rsidR="00D36D34" w:rsidRPr="00D36D34" w:rsidRDefault="00D36D34" w:rsidP="00D36D34">
      <w:pPr>
        <w:jc w:val="center"/>
        <w:rPr>
          <w:b/>
          <w:bCs/>
          <w:sz w:val="28"/>
          <w:szCs w:val="28"/>
        </w:rPr>
      </w:pPr>
      <w:r w:rsidRPr="00D36D34">
        <w:rPr>
          <w:b/>
          <w:bCs/>
          <w:sz w:val="28"/>
          <w:szCs w:val="28"/>
        </w:rPr>
        <w:t xml:space="preserve">8. ΕΠΑ.Σ. </w:t>
      </w:r>
      <w:r w:rsidR="003A28E0">
        <w:rPr>
          <w:b/>
          <w:bCs/>
          <w:sz w:val="28"/>
          <w:szCs w:val="28"/>
        </w:rPr>
        <w:t>Δ.ΥΠ.Α. (</w:t>
      </w:r>
      <w:r w:rsidRPr="00D36D34">
        <w:rPr>
          <w:b/>
          <w:bCs/>
          <w:sz w:val="28"/>
          <w:szCs w:val="28"/>
        </w:rPr>
        <w:t>Ο.Α.Ε.Δ.</w:t>
      </w:r>
      <w:r w:rsidR="003A28E0">
        <w:rPr>
          <w:b/>
          <w:bCs/>
          <w:sz w:val="28"/>
          <w:szCs w:val="28"/>
        </w:rPr>
        <w:t>)</w:t>
      </w:r>
    </w:p>
    <w:p w:rsidR="00D36D34" w:rsidRDefault="00D36D34" w:rsidP="00E523BE">
      <w:pPr>
        <w:rPr>
          <w:bCs/>
        </w:rPr>
      </w:pPr>
      <w:r>
        <w:rPr>
          <w:bCs/>
        </w:rPr>
        <w:t xml:space="preserve">Αν κάποιος μαθητής ή μαθήτρια </w:t>
      </w:r>
      <w:r w:rsidRPr="00D36D34">
        <w:rPr>
          <w:bCs/>
        </w:rPr>
        <w:t xml:space="preserve">ενδιαφέρεται να ενταχθεί στην </w:t>
      </w:r>
      <w:r w:rsidRPr="00D36D34">
        <w:rPr>
          <w:bCs/>
          <w:u w:val="single"/>
        </w:rPr>
        <w:t>αγορά εργασίας</w:t>
      </w:r>
      <w:r w:rsidRPr="00D36D34">
        <w:rPr>
          <w:bCs/>
        </w:rPr>
        <w:t xml:space="preserve"> </w:t>
      </w:r>
      <w:r w:rsidRPr="00F720FF">
        <w:rPr>
          <w:bCs/>
        </w:rPr>
        <w:t>ακόμη πιο γρήγορα,</w:t>
      </w:r>
      <w:r w:rsidRPr="00D36D34">
        <w:rPr>
          <w:bCs/>
        </w:rPr>
        <w:t xml:space="preserve"> μετά την αποφοίτηση από τη Γ’ Γυμνασίου, μπορεί να επιλέξει τη φοίτηση σε Επαγγελματική Σχολή (ΕΠΑ.Σ.).</w:t>
      </w:r>
    </w:p>
    <w:p w:rsidR="00D36D34" w:rsidRDefault="007C400E" w:rsidP="00E523BE">
      <w:pPr>
        <w:rPr>
          <w:bCs/>
        </w:rPr>
      </w:pPr>
      <w:r w:rsidRPr="00D36D34">
        <w:rPr>
          <w:bCs/>
        </w:rPr>
        <w:object w:dxaOrig="7202" w:dyaOrig="5406">
          <v:shape id="_x0000_i1047" type="#_x0000_t75" style="width:486pt;height:242.3pt" o:ole="">
            <v:imagedata r:id="rId53" o:title=""/>
          </v:shape>
          <o:OLEObject Type="Embed" ProgID="PowerPoint.Slide.12" ShapeID="_x0000_i1047" DrawAspect="Content" ObjectID="_1736847641" r:id="rId54"/>
        </w:object>
      </w:r>
    </w:p>
    <w:p w:rsidR="004D44D7" w:rsidRDefault="004D44D7" w:rsidP="00E523BE">
      <w:pPr>
        <w:rPr>
          <w:bCs/>
        </w:rPr>
      </w:pPr>
    </w:p>
    <w:p w:rsidR="00DF4D4A" w:rsidRDefault="00ED3AC4" w:rsidP="00E523BE">
      <w:r>
        <w:rPr>
          <w:bCs/>
        </w:rPr>
        <w:lastRenderedPageBreak/>
        <w:t xml:space="preserve">Οι ειδικότητες για το </w:t>
      </w:r>
      <w:r w:rsidR="003A28E0">
        <w:rPr>
          <w:b/>
          <w:bCs/>
        </w:rPr>
        <w:t>2022</w:t>
      </w:r>
      <w:r w:rsidRPr="0005649E">
        <w:rPr>
          <w:b/>
          <w:bCs/>
        </w:rPr>
        <w:t>-2</w:t>
      </w:r>
      <w:r w:rsidR="003A28E0">
        <w:rPr>
          <w:b/>
          <w:bCs/>
        </w:rPr>
        <w:t>3</w:t>
      </w:r>
      <w:r>
        <w:rPr>
          <w:bCs/>
        </w:rPr>
        <w:t xml:space="preserve"> είναι οι ακόλουθες:</w:t>
      </w:r>
      <w:r w:rsidR="00992CA4" w:rsidRPr="00992CA4">
        <w:t xml:space="preserve"> </w:t>
      </w:r>
    </w:p>
    <w:p w:rsidR="00ED3AC4" w:rsidRDefault="00992CA4" w:rsidP="00E523BE">
      <w:r>
        <w:t>*Προσοχή και ενημέρωση χρειάζεται για την προσθήκη ή αφαίρεση ειδικοτήτων από τη μία χρονιά στην άλλη.</w:t>
      </w:r>
      <w:r w:rsidR="003A28E0">
        <w:t xml:space="preserve"> </w:t>
      </w:r>
    </w:p>
    <w:p w:rsidR="00DF4D4A" w:rsidRDefault="00DF4D4A" w:rsidP="00E523BE"/>
    <w:p w:rsidR="009D6471" w:rsidRDefault="007C400E" w:rsidP="009D6471">
      <w:pPr>
        <w:rPr>
          <w:lang w:val="en-US"/>
        </w:rPr>
      </w:pPr>
      <w:r w:rsidRPr="003A28E0">
        <w:object w:dxaOrig="7195" w:dyaOrig="5396">
          <v:shape id="_x0000_i1048" type="#_x0000_t75" style="width:463.15pt;height:270pt" o:ole="">
            <v:imagedata r:id="rId55" o:title=""/>
          </v:shape>
          <o:OLEObject Type="Embed" ProgID="PowerPoint.Slide.12" ShapeID="_x0000_i1048" DrawAspect="Content" ObjectID="_1736847642" r:id="rId56"/>
        </w:object>
      </w:r>
    </w:p>
    <w:p w:rsidR="009D6471" w:rsidRPr="009D6471" w:rsidRDefault="004D44D7" w:rsidP="009D6471">
      <w:pPr>
        <w:jc w:val="center"/>
        <w:rPr>
          <w:b/>
          <w:bCs/>
          <w:sz w:val="32"/>
          <w:szCs w:val="32"/>
        </w:rPr>
      </w:pPr>
      <w:r>
        <w:rPr>
          <w:b/>
          <w:bCs/>
          <w:sz w:val="32"/>
          <w:szCs w:val="32"/>
        </w:rPr>
        <w:t xml:space="preserve">9. </w:t>
      </w:r>
      <w:r w:rsidR="009D6471">
        <w:rPr>
          <w:b/>
          <w:bCs/>
          <w:sz w:val="32"/>
          <w:szCs w:val="32"/>
        </w:rPr>
        <w:t>ΤΕΣΤ ΕΠΑΓΓΕΛΜΑΤΙΚΟΥ ΠΡΟΣΑΝΑΤΟΛΙΣΜΟΥ</w:t>
      </w:r>
    </w:p>
    <w:p w:rsidR="009D6471" w:rsidRDefault="009D6471" w:rsidP="009D6471">
      <w:pPr>
        <w:rPr>
          <w:bCs/>
        </w:rPr>
      </w:pPr>
      <w:r w:rsidRPr="009D6471">
        <w:rPr>
          <w:bCs/>
        </w:rPr>
        <w:t xml:space="preserve"> </w:t>
      </w:r>
      <w:r w:rsidRPr="00FF5C16">
        <w:rPr>
          <w:bCs/>
        </w:rPr>
        <w:t xml:space="preserve">Εκτός από την παραπάνω </w:t>
      </w:r>
      <w:r w:rsidRPr="00284095">
        <w:rPr>
          <w:b/>
          <w:bCs/>
        </w:rPr>
        <w:t>πληροφόρηση</w:t>
      </w:r>
      <w:r>
        <w:rPr>
          <w:bCs/>
        </w:rPr>
        <w:t xml:space="preserve"> που είναι αναγκαία για την επιλογή σπουδών και επαγγέλματος ή την άμεση ένταξη στην αγορά εργασίας, σημαντικό ρόλο στον επαγγελματικό προσανατολισμό κάθε ατόμου παίζει και η </w:t>
      </w:r>
      <w:r w:rsidRPr="00284095">
        <w:rPr>
          <w:b/>
          <w:bCs/>
        </w:rPr>
        <w:t>αυτογνωσία</w:t>
      </w:r>
      <w:r>
        <w:rPr>
          <w:b/>
          <w:bCs/>
        </w:rPr>
        <w:t xml:space="preserve"> </w:t>
      </w:r>
      <w:r w:rsidRPr="00043F46">
        <w:rPr>
          <w:bCs/>
        </w:rPr>
        <w:t xml:space="preserve"> </w:t>
      </w:r>
      <w:r>
        <w:rPr>
          <w:bCs/>
        </w:rPr>
        <w:t xml:space="preserve">για τη </w:t>
      </w:r>
      <w:r w:rsidRPr="00043F46">
        <w:rPr>
          <w:bCs/>
        </w:rPr>
        <w:t>λήψη αποφάσεων εκπαιδευτικού-επαγγελματικού χαρακτήρα</w:t>
      </w:r>
      <w:r>
        <w:rPr>
          <w:bCs/>
        </w:rPr>
        <w:t xml:space="preserve">. </w:t>
      </w:r>
    </w:p>
    <w:p w:rsidR="009D6471" w:rsidRPr="00322359" w:rsidRDefault="009D6471" w:rsidP="009D6471">
      <w:pPr>
        <w:rPr>
          <w:rFonts w:ascii="Segoe UI" w:hAnsi="Segoe UI" w:cs="Segoe UI"/>
          <w:color w:val="000000"/>
          <w:sz w:val="20"/>
          <w:szCs w:val="20"/>
          <w:shd w:val="clear" w:color="auto" w:fill="FFFFFF"/>
        </w:rPr>
      </w:pPr>
      <w:r>
        <w:rPr>
          <w:bCs/>
        </w:rPr>
        <w:t xml:space="preserve">Τα τεστ Επαγγελματικού Προσανατολισμού, που εκπονήθηκαν μετά από έρευνα του Παιδαγωγικού Ινστιτούτου στο παρελθόν, βασίζονται στη θεωρία του </w:t>
      </w:r>
      <w:r>
        <w:rPr>
          <w:bCs/>
          <w:lang w:val="en-US"/>
        </w:rPr>
        <w:t>Holland</w:t>
      </w:r>
      <w:r w:rsidRPr="00284095">
        <w:rPr>
          <w:bCs/>
        </w:rPr>
        <w:t xml:space="preserve"> </w:t>
      </w:r>
      <w:r>
        <w:rPr>
          <w:bCs/>
        </w:rPr>
        <w:t xml:space="preserve"> </w:t>
      </w:r>
      <w:r>
        <w:rPr>
          <w:rFonts w:ascii="Segoe UI" w:hAnsi="Segoe UI" w:cs="Segoe UI"/>
          <w:color w:val="000000"/>
          <w:sz w:val="20"/>
          <w:szCs w:val="20"/>
          <w:shd w:val="clear" w:color="auto" w:fill="FFFFFF"/>
        </w:rPr>
        <w:t>για τον τ</w:t>
      </w:r>
      <w:r w:rsidR="004D44D7">
        <w:rPr>
          <w:rFonts w:ascii="Segoe UI" w:hAnsi="Segoe UI" w:cs="Segoe UI"/>
          <w:color w:val="000000"/>
          <w:sz w:val="20"/>
          <w:szCs w:val="20"/>
          <w:shd w:val="clear" w:color="auto" w:fill="FFFFFF"/>
        </w:rPr>
        <w:t xml:space="preserve">ρόπο επιλογής της σταδιοδρομίας, αποτελούν δε </w:t>
      </w:r>
      <w:r>
        <w:rPr>
          <w:rFonts w:ascii="Segoe UI" w:hAnsi="Segoe UI" w:cs="Segoe UI"/>
          <w:color w:val="000000"/>
          <w:sz w:val="20"/>
          <w:szCs w:val="20"/>
          <w:shd w:val="clear" w:color="auto" w:fill="FFFFFF"/>
        </w:rPr>
        <w:t> </w:t>
      </w:r>
      <w:r w:rsidR="004D44D7">
        <w:rPr>
          <w:rFonts w:ascii="Segoe UI" w:hAnsi="Segoe UI" w:cs="Segoe UI"/>
          <w:color w:val="000000"/>
          <w:sz w:val="20"/>
          <w:szCs w:val="20"/>
          <w:shd w:val="clear" w:color="auto" w:fill="FFFFFF"/>
        </w:rPr>
        <w:t>μια Δραστηριότητα Αυτογνωσίας.</w:t>
      </w:r>
    </w:p>
    <w:p w:rsidR="00DE7A18" w:rsidRDefault="0080489F" w:rsidP="00DE7A18">
      <w:pPr>
        <w:ind w:left="720"/>
      </w:pPr>
      <w:r>
        <w:t>Τα</w:t>
      </w:r>
      <w:r w:rsidR="00BA3B1F">
        <w:t xml:space="preserve"> τεστ</w:t>
      </w:r>
      <w:r>
        <w:t>,</w:t>
      </w:r>
      <w:r w:rsidR="00C55AAC">
        <w:t xml:space="preserve">  (που είναι τα ίδια με αυτά που χρησιμοποιούνται και από  τα Γραφεία Σ.Ε.Π.),</w:t>
      </w:r>
      <w:r w:rsidR="00BA3B1F">
        <w:t xml:space="preserve"> μπορείτε να το βρείτε στη σελίδα του Ε.Ο.Π.Π.Ε.Π. </w:t>
      </w:r>
      <w:r w:rsidR="00C55AAC">
        <w:t>Ε</w:t>
      </w:r>
      <w:r w:rsidR="00BA3B1F">
        <w:t>πειδή συχνά   ο σύνδεσμος τροποποιείται, προτείνω τη σύνδεση μέσω της ιστοσελίδας που διατηρεί συνάδελφος</w:t>
      </w:r>
      <w:r>
        <w:t xml:space="preserve"> </w:t>
      </w:r>
      <w:r w:rsidR="00BA3B1F">
        <w:t xml:space="preserve"> :</w:t>
      </w:r>
      <w:hyperlink r:id="rId57" w:history="1">
        <w:r w:rsidR="00DE7A18" w:rsidRPr="00922469">
          <w:rPr>
            <w:rStyle w:val="-"/>
            <w:lang w:val="en-US"/>
          </w:rPr>
          <w:t>http</w:t>
        </w:r>
        <w:r w:rsidR="00DE7A18" w:rsidRPr="00BA3B1F">
          <w:rPr>
            <w:rStyle w:val="-"/>
          </w:rPr>
          <w:t>://</w:t>
        </w:r>
        <w:r w:rsidR="00DE7A18" w:rsidRPr="00922469">
          <w:rPr>
            <w:rStyle w:val="-"/>
            <w:lang w:val="en-US"/>
          </w:rPr>
          <w:t>compass</w:t>
        </w:r>
        <w:r w:rsidR="00DE7A18" w:rsidRPr="00BA3B1F">
          <w:rPr>
            <w:rStyle w:val="-"/>
          </w:rPr>
          <w:t>.</w:t>
        </w:r>
        <w:r w:rsidR="00DE7A18" w:rsidRPr="00922469">
          <w:rPr>
            <w:rStyle w:val="-"/>
            <w:lang w:val="en-US"/>
          </w:rPr>
          <w:t>mysch</w:t>
        </w:r>
        <w:r w:rsidR="00DE7A18" w:rsidRPr="00BA3B1F">
          <w:rPr>
            <w:rStyle w:val="-"/>
          </w:rPr>
          <w:t>.</w:t>
        </w:r>
        <w:r w:rsidR="00DE7A18" w:rsidRPr="00922469">
          <w:rPr>
            <w:rStyle w:val="-"/>
            <w:lang w:val="en-US"/>
          </w:rPr>
          <w:t>gr</w:t>
        </w:r>
      </w:hyperlink>
      <w:r w:rsidR="00DE7A18" w:rsidRPr="00BA3B1F">
        <w:t xml:space="preserve"> </w:t>
      </w:r>
    </w:p>
    <w:p w:rsidR="00C55AAC" w:rsidRDefault="00BA3B1F" w:rsidP="009D6471">
      <w:pPr>
        <w:rPr>
          <w:rFonts w:ascii="Segoe UI" w:hAnsi="Segoe UI" w:cs="Segoe UI"/>
          <w:color w:val="000000"/>
          <w:sz w:val="20"/>
          <w:szCs w:val="20"/>
          <w:shd w:val="clear" w:color="auto" w:fill="FFFFFF"/>
        </w:rPr>
      </w:pPr>
      <w:r>
        <w:t>Συγκεκριμένα</w:t>
      </w:r>
      <w:r w:rsidR="004809F8">
        <w:t>,</w:t>
      </w:r>
      <w:r>
        <w:t xml:space="preserve"> στη δεξιά γωνία της </w:t>
      </w:r>
      <w:r w:rsidR="004809F8">
        <w:t>αρχικής σελίδας θα δείτε: «ΚΑΝΕ ΔΩΡΕΑΝ  ΤΕΣΤ ΕΠΑΓΓΕΛΜΑΤΙΚΟΥ ΠΡΟΣΑΝΑΤΟΛΙΣΜΟΥ» . Ανοίγοντας  ένα από τα 3 ΤΕΣΤ θα ζητ</w:t>
      </w:r>
      <w:r w:rsidR="00C55AAC">
        <w:t>ηθεί σύνδεση</w:t>
      </w:r>
      <w:r w:rsidR="0080489F">
        <w:t xml:space="preserve">. Δημιουργώντας στη συνέχεια </w:t>
      </w:r>
      <w:r w:rsidR="00C55AAC">
        <w:t xml:space="preserve"> </w:t>
      </w:r>
      <w:r w:rsidR="009D6471">
        <w:rPr>
          <w:rFonts w:ascii="Segoe UI" w:hAnsi="Segoe UI" w:cs="Segoe UI"/>
          <w:color w:val="000000"/>
          <w:sz w:val="20"/>
          <w:szCs w:val="20"/>
          <w:shd w:val="clear" w:color="auto" w:fill="FFFFFF"/>
        </w:rPr>
        <w:t>λογαριασμό</w:t>
      </w:r>
      <w:r w:rsidR="0080489F">
        <w:rPr>
          <w:rFonts w:ascii="Segoe UI" w:hAnsi="Segoe UI" w:cs="Segoe UI"/>
          <w:color w:val="000000"/>
          <w:sz w:val="20"/>
          <w:szCs w:val="20"/>
          <w:shd w:val="clear" w:color="auto" w:fill="FFFFFF"/>
        </w:rPr>
        <w:t>,</w:t>
      </w:r>
      <w:r w:rsidR="004809F8">
        <w:rPr>
          <w:rFonts w:ascii="Segoe UI" w:hAnsi="Segoe UI" w:cs="Segoe UI"/>
          <w:color w:val="000000"/>
          <w:sz w:val="20"/>
          <w:szCs w:val="20"/>
          <w:shd w:val="clear" w:color="auto" w:fill="FFFFFF"/>
        </w:rPr>
        <w:t xml:space="preserve"> </w:t>
      </w:r>
      <w:r w:rsidR="009D6471">
        <w:rPr>
          <w:rFonts w:ascii="Segoe UI" w:hAnsi="Segoe UI" w:cs="Segoe UI"/>
          <w:color w:val="000000"/>
          <w:sz w:val="20"/>
          <w:szCs w:val="20"/>
          <w:shd w:val="clear" w:color="auto" w:fill="FFFFFF"/>
        </w:rPr>
        <w:t xml:space="preserve"> μπορείτε δωρεάν να συμπληρώσετε τα διαθέσιμα τεστ. </w:t>
      </w:r>
    </w:p>
    <w:p w:rsidR="009D6471" w:rsidRDefault="009D6471" w:rsidP="009D6471">
      <w:pPr>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lastRenderedPageBreak/>
        <w:t xml:space="preserve">Επισημαίνεται ότι η χρήση τους </w:t>
      </w:r>
      <w:r w:rsidRPr="00284095">
        <w:rPr>
          <w:rFonts w:ascii="Segoe UI" w:hAnsi="Segoe UI" w:cs="Segoe UI"/>
          <w:b/>
          <w:color w:val="000000"/>
          <w:sz w:val="20"/>
          <w:szCs w:val="20"/>
          <w:shd w:val="clear" w:color="auto" w:fill="FFFFFF"/>
        </w:rPr>
        <w:t>είναι μόνο βοηθητική</w:t>
      </w:r>
      <w:r>
        <w:rPr>
          <w:rFonts w:ascii="Segoe UI" w:hAnsi="Segoe UI" w:cs="Segoe UI"/>
          <w:b/>
          <w:color w:val="000000"/>
          <w:sz w:val="20"/>
          <w:szCs w:val="20"/>
          <w:shd w:val="clear" w:color="auto" w:fill="FFFFFF"/>
        </w:rPr>
        <w:t>,</w:t>
      </w:r>
      <w:r w:rsidRPr="00284095">
        <w:rPr>
          <w:rFonts w:ascii="Segoe UI" w:hAnsi="Segoe UI" w:cs="Segoe UI"/>
          <w:b/>
          <w:color w:val="000000"/>
          <w:sz w:val="20"/>
          <w:szCs w:val="20"/>
          <w:shd w:val="clear" w:color="auto" w:fill="FFFFFF"/>
        </w:rPr>
        <w:t xml:space="preserve">  αποτελεί ερέθισμα για καλύτερη γνώση του εαυτού του ατόμου</w:t>
      </w:r>
      <w:r>
        <w:rPr>
          <w:rFonts w:ascii="Segoe UI" w:hAnsi="Segoe UI" w:cs="Segoe UI"/>
          <w:b/>
          <w:color w:val="000000"/>
          <w:sz w:val="20"/>
          <w:szCs w:val="20"/>
          <w:shd w:val="clear" w:color="auto" w:fill="FFFFFF"/>
        </w:rPr>
        <w:t xml:space="preserve"> και ενισχυτική του διαλόγου για την αυτογνωσία</w:t>
      </w:r>
      <w:r w:rsidRPr="00284095">
        <w:rPr>
          <w:rFonts w:ascii="Segoe UI" w:hAnsi="Segoe UI" w:cs="Segoe UI"/>
          <w:b/>
          <w:color w:val="000000"/>
          <w:sz w:val="20"/>
          <w:szCs w:val="20"/>
          <w:shd w:val="clear" w:color="auto" w:fill="FFFFFF"/>
        </w:rPr>
        <w:t>.</w:t>
      </w:r>
      <w:r>
        <w:rPr>
          <w:rFonts w:ascii="Segoe UI" w:hAnsi="Segoe UI" w:cs="Segoe UI"/>
          <w:color w:val="000000"/>
          <w:sz w:val="20"/>
          <w:szCs w:val="20"/>
          <w:shd w:val="clear" w:color="auto" w:fill="FFFFFF"/>
        </w:rPr>
        <w:t xml:space="preserve"> Σε  καμία πε</w:t>
      </w:r>
      <w:r w:rsidR="00BA3B1F">
        <w:rPr>
          <w:rFonts w:ascii="Segoe UI" w:hAnsi="Segoe UI" w:cs="Segoe UI"/>
          <w:color w:val="000000"/>
          <w:sz w:val="20"/>
          <w:szCs w:val="20"/>
          <w:shd w:val="clear" w:color="auto" w:fill="FFFFFF"/>
        </w:rPr>
        <w:t xml:space="preserve">ρίπτωση δεν πρέπει να </w:t>
      </w:r>
      <w:r w:rsidR="00C55AAC">
        <w:rPr>
          <w:rFonts w:ascii="Segoe UI" w:hAnsi="Segoe UI" w:cs="Segoe UI"/>
          <w:color w:val="000000"/>
          <w:sz w:val="20"/>
          <w:szCs w:val="20"/>
          <w:shd w:val="clear" w:color="auto" w:fill="FFFFFF"/>
        </w:rPr>
        <w:t>περιμένει</w:t>
      </w:r>
      <w:r>
        <w:rPr>
          <w:rFonts w:ascii="Segoe UI" w:hAnsi="Segoe UI" w:cs="Segoe UI"/>
          <w:color w:val="000000"/>
          <w:sz w:val="20"/>
          <w:szCs w:val="20"/>
          <w:shd w:val="clear" w:color="auto" w:fill="FFFFFF"/>
        </w:rPr>
        <w:t xml:space="preserve"> από τη συμπλήρωσή κάποιων  ερωτήσεων να σας </w:t>
      </w:r>
      <w:r w:rsidR="00C55AAC">
        <w:rPr>
          <w:rFonts w:ascii="Segoe UI" w:hAnsi="Segoe UI" w:cs="Segoe UI"/>
          <w:color w:val="000000"/>
          <w:sz w:val="20"/>
          <w:szCs w:val="20"/>
          <w:shd w:val="clear" w:color="auto" w:fill="FFFFFF"/>
        </w:rPr>
        <w:t xml:space="preserve"> απαντήσεις για </w:t>
      </w:r>
      <w:r>
        <w:rPr>
          <w:rFonts w:ascii="Segoe UI" w:hAnsi="Segoe UI" w:cs="Segoe UI"/>
          <w:color w:val="000000"/>
          <w:sz w:val="20"/>
          <w:szCs w:val="20"/>
          <w:shd w:val="clear" w:color="auto" w:fill="FFFFFF"/>
        </w:rPr>
        <w:t xml:space="preserve">η σταδιοδρομία που θα ακολουθήσετε. </w:t>
      </w:r>
    </w:p>
    <w:p w:rsidR="006D26E4" w:rsidRPr="00922469" w:rsidRDefault="00BA33D2" w:rsidP="00BA33D2">
      <w:pPr>
        <w:ind w:left="720"/>
        <w:jc w:val="center"/>
      </w:pPr>
      <w:r w:rsidRPr="003A28E0">
        <w:object w:dxaOrig="4671" w:dyaOrig="3504">
          <v:shape id="_x0000_i1049" type="#_x0000_t75" style="width:261pt;height:267.25pt" o:ole="">
            <v:imagedata r:id="rId58" o:title=""/>
          </v:shape>
          <o:OLEObject Type="Embed" ProgID="PowerPoint.Slide.12" ShapeID="_x0000_i1049" DrawAspect="Content" ObjectID="_1736847643" r:id="rId59"/>
        </w:object>
      </w:r>
    </w:p>
    <w:p w:rsidR="00E67C8C" w:rsidRDefault="0080489F" w:rsidP="00E523BE">
      <w:r>
        <w:t xml:space="preserve">Στη συνέχεια παρατίθενται </w:t>
      </w:r>
      <w:r w:rsidR="00DB45FB">
        <w:t>ιστοσελίδες για πληροφόρηση σε θέματα Επαγγελματικού Προσανατολισμού</w:t>
      </w:r>
    </w:p>
    <w:p w:rsidR="003A28E0" w:rsidRDefault="003A28E0" w:rsidP="00E523BE">
      <w:r w:rsidRPr="003A28E0">
        <w:object w:dxaOrig="7195" w:dyaOrig="5396">
          <v:shape id="_x0000_i1050" type="#_x0000_t75" style="width:469.4pt;height:270pt" o:ole="">
            <v:imagedata r:id="rId60" o:title=""/>
          </v:shape>
          <o:OLEObject Type="Embed" ProgID="PowerPoint.Slide.12" ShapeID="_x0000_i1050" DrawAspect="Content" ObjectID="_1736847644" r:id="rId61"/>
        </w:object>
      </w:r>
    </w:p>
    <w:p w:rsidR="00DB45FB" w:rsidRDefault="00DB45FB" w:rsidP="00E523BE"/>
    <w:p w:rsidR="0023014A" w:rsidRDefault="0023014A" w:rsidP="00E523BE">
      <w:r>
        <w:t>Αγαπητοί γονείς</w:t>
      </w:r>
      <w:r w:rsidR="005A5AD5">
        <w:t xml:space="preserve"> και κηδεμόνες</w:t>
      </w:r>
      <w:r>
        <w:t xml:space="preserve">, </w:t>
      </w:r>
    </w:p>
    <w:p w:rsidR="00B50347" w:rsidRDefault="0080489F" w:rsidP="00B50347">
      <w:pPr>
        <w:rPr>
          <w:bCs/>
        </w:rPr>
      </w:pPr>
      <w:r>
        <w:t>Κ</w:t>
      </w:r>
      <w:r w:rsidR="006C7387">
        <w:t>λείνοντας αυτό τον οδηγό θα θέλαμε να  επισημάνουμε  ότι</w:t>
      </w:r>
      <w:r w:rsidR="006C7387" w:rsidRPr="006C7387">
        <w:t xml:space="preserve">,  </w:t>
      </w:r>
      <w:r w:rsidR="00B50347">
        <w:rPr>
          <w:bCs/>
        </w:rPr>
        <w:t xml:space="preserve">ο </w:t>
      </w:r>
      <w:r w:rsidR="00B50347" w:rsidRPr="00DF4D4A">
        <w:rPr>
          <w:bCs/>
          <w:i/>
        </w:rPr>
        <w:t>επαγγελματικός προσανατολισμός</w:t>
      </w:r>
      <w:r w:rsidR="00B50347">
        <w:rPr>
          <w:bCs/>
        </w:rPr>
        <w:t xml:space="preserve"> </w:t>
      </w:r>
      <w:r w:rsidR="00340E73">
        <w:rPr>
          <w:bCs/>
        </w:rPr>
        <w:t xml:space="preserve">του ατόμου </w:t>
      </w:r>
      <w:r w:rsidR="00B50347">
        <w:rPr>
          <w:bCs/>
        </w:rPr>
        <w:t xml:space="preserve">είναι μια </w:t>
      </w:r>
      <w:r w:rsidR="00B50347" w:rsidRPr="00DF4D4A">
        <w:rPr>
          <w:bCs/>
          <w:i/>
        </w:rPr>
        <w:t>αναπτυξιακή διαδικασία</w:t>
      </w:r>
      <w:r w:rsidR="00B50347">
        <w:rPr>
          <w:bCs/>
        </w:rPr>
        <w:t xml:space="preserve"> και γιαυτό είναι πολύ φυσιολογικό συχνά να παρατηρείται  αναποφασιστικότητα ή συνεχείς αλλαγές επαγγελματικών προτιμήσεων</w:t>
      </w:r>
      <w:r w:rsidR="00DF4D4A">
        <w:rPr>
          <w:bCs/>
        </w:rPr>
        <w:t>,</w:t>
      </w:r>
      <w:r w:rsidR="00B50347">
        <w:rPr>
          <w:bCs/>
        </w:rPr>
        <w:t xml:space="preserve"> στα παιδιά εν προκειμένω</w:t>
      </w:r>
      <w:r w:rsidR="00760842">
        <w:rPr>
          <w:bCs/>
        </w:rPr>
        <w:t>, αλλά και δια βίου.</w:t>
      </w:r>
    </w:p>
    <w:p w:rsidR="006C7387" w:rsidRDefault="00760842" w:rsidP="00E523BE">
      <w:pPr>
        <w:rPr>
          <w:bCs/>
        </w:rPr>
      </w:pPr>
      <w:r>
        <w:t>Επίσης, ό</w:t>
      </w:r>
      <w:r w:rsidR="00DF4D4A">
        <w:t>,</w:t>
      </w:r>
      <w:r w:rsidR="00DF4D4A" w:rsidRPr="006C7387">
        <w:rPr>
          <w:bCs/>
        </w:rPr>
        <w:t>τι</w:t>
      </w:r>
      <w:r w:rsidR="006C7387" w:rsidRPr="006C7387">
        <w:rPr>
          <w:bCs/>
        </w:rPr>
        <w:t xml:space="preserve"> και να επιλέξει το παιδί σας σημαντικό είναι πριν την απόφαση  να </w:t>
      </w:r>
      <w:r>
        <w:rPr>
          <w:bCs/>
        </w:rPr>
        <w:t>λαμβάνετε υπόψη αλλά και να γνωρίζει</w:t>
      </w:r>
      <w:r w:rsidR="006C7387" w:rsidRPr="006C7387">
        <w:rPr>
          <w:bCs/>
        </w:rPr>
        <w:t xml:space="preserve"> </w:t>
      </w:r>
      <w:r w:rsidR="0023014A">
        <w:rPr>
          <w:bCs/>
        </w:rPr>
        <w:t>και το ίδιο</w:t>
      </w:r>
      <w:r>
        <w:rPr>
          <w:bCs/>
        </w:rPr>
        <w:t xml:space="preserve"> το παιδί</w:t>
      </w:r>
      <w:r w:rsidR="00572FED">
        <w:rPr>
          <w:bCs/>
        </w:rPr>
        <w:t>,</w:t>
      </w:r>
      <w:r w:rsidR="0023014A">
        <w:rPr>
          <w:bCs/>
        </w:rPr>
        <w:t xml:space="preserve"> </w:t>
      </w:r>
      <w:r w:rsidR="00DF4D4A">
        <w:rPr>
          <w:bCs/>
        </w:rPr>
        <w:t>τόσο</w:t>
      </w:r>
      <w:r w:rsidR="0023014A">
        <w:rPr>
          <w:bCs/>
        </w:rPr>
        <w:t xml:space="preserve"> το δρόμο που θα πρέπει να ακολουθήσει ώστε να επιτύχει τους εκπαιδευτικούς και επαγγελματικούς του στόχους</w:t>
      </w:r>
      <w:r w:rsidR="00B50347">
        <w:rPr>
          <w:bCs/>
        </w:rPr>
        <w:t xml:space="preserve">, όσο </w:t>
      </w:r>
      <w:r w:rsidR="0023014A">
        <w:rPr>
          <w:bCs/>
        </w:rPr>
        <w:t>και τα ατομικά του χαρακτηριστικά.  Η  προσωπικότητα του, η δυναμική που διαθέτει,</w:t>
      </w:r>
      <w:r w:rsidRPr="00760842">
        <w:rPr>
          <w:bCs/>
        </w:rPr>
        <w:t xml:space="preserve"> </w:t>
      </w:r>
      <w:r>
        <w:rPr>
          <w:bCs/>
        </w:rPr>
        <w:t>η δυνατότητα βελτίωσης</w:t>
      </w:r>
      <w:r w:rsidR="0023014A">
        <w:rPr>
          <w:bCs/>
        </w:rPr>
        <w:t xml:space="preserve"> </w:t>
      </w:r>
      <w:r>
        <w:rPr>
          <w:bCs/>
        </w:rPr>
        <w:t xml:space="preserve">και εξέλιξης, </w:t>
      </w:r>
      <w:r w:rsidR="0023014A">
        <w:rPr>
          <w:bCs/>
        </w:rPr>
        <w:t>οι  ιδιαιτερότητες  του, τα ενδιαφέροντα του, οι ικανότητες και δεξιότητες του, οι επιδόσεις του, τα όνειρα και οι φιλοδοξίες του,  θα καθορίσουν την επίτευξη του στόχου του.</w:t>
      </w:r>
      <w:r>
        <w:rPr>
          <w:bCs/>
        </w:rPr>
        <w:t xml:space="preserve"> Εκτός από την ανάγκη για </w:t>
      </w:r>
      <w:r w:rsidRPr="00760842">
        <w:rPr>
          <w:bCs/>
          <w:i/>
        </w:rPr>
        <w:t>αυτογνωσία του παιδιού</w:t>
      </w:r>
      <w:r w:rsidR="00572FED">
        <w:rPr>
          <w:bCs/>
        </w:rPr>
        <w:t xml:space="preserve">, </w:t>
      </w:r>
      <w:r w:rsidR="00DF4D4A">
        <w:rPr>
          <w:bCs/>
        </w:rPr>
        <w:t>η</w:t>
      </w:r>
      <w:r w:rsidR="00572FED">
        <w:rPr>
          <w:bCs/>
        </w:rPr>
        <w:t xml:space="preserve"> συνεχής  </w:t>
      </w:r>
      <w:r w:rsidR="00572FED" w:rsidRPr="00760842">
        <w:rPr>
          <w:bCs/>
          <w:i/>
        </w:rPr>
        <w:t>πληροφόρηση</w:t>
      </w:r>
      <w:r w:rsidR="00572FED">
        <w:rPr>
          <w:bCs/>
        </w:rPr>
        <w:t xml:space="preserve"> μέσω έγκυρων πηγών</w:t>
      </w:r>
      <w:r>
        <w:rPr>
          <w:bCs/>
        </w:rPr>
        <w:t xml:space="preserve"> και</w:t>
      </w:r>
      <w:r w:rsidR="00572FED">
        <w:rPr>
          <w:bCs/>
        </w:rPr>
        <w:t xml:space="preserve"> </w:t>
      </w:r>
      <w:r w:rsidR="00A32070">
        <w:rPr>
          <w:bCs/>
        </w:rPr>
        <w:t xml:space="preserve">επιπλέον, </w:t>
      </w:r>
      <w:r w:rsidR="00572FED">
        <w:rPr>
          <w:bCs/>
        </w:rPr>
        <w:t>η ανάπτυξη δεξιοτήτων αυτό-πληροφόρησης</w:t>
      </w:r>
      <w:r w:rsidR="00A32070">
        <w:rPr>
          <w:bCs/>
        </w:rPr>
        <w:t xml:space="preserve"> </w:t>
      </w:r>
      <w:r>
        <w:rPr>
          <w:bCs/>
        </w:rPr>
        <w:t xml:space="preserve"> για  θέματα σπουδών, επαγγελμάτων, αγοράς εργασίας, </w:t>
      </w:r>
      <w:r w:rsidR="00572FED">
        <w:rPr>
          <w:bCs/>
        </w:rPr>
        <w:t xml:space="preserve">επίσης </w:t>
      </w:r>
      <w:r w:rsidR="00DF4D4A">
        <w:rPr>
          <w:bCs/>
        </w:rPr>
        <w:t xml:space="preserve">θεωρούνται </w:t>
      </w:r>
      <w:r>
        <w:rPr>
          <w:bCs/>
        </w:rPr>
        <w:t xml:space="preserve"> σημαντικοί  παράγοντες </w:t>
      </w:r>
      <w:r w:rsidR="00A32070">
        <w:rPr>
          <w:bCs/>
        </w:rPr>
        <w:t xml:space="preserve">και προαπαιτούμενα για τη </w:t>
      </w:r>
      <w:r w:rsidR="00A32070" w:rsidRPr="00A32070">
        <w:rPr>
          <w:bCs/>
          <w:i/>
        </w:rPr>
        <w:t>λήψη αποφάσεων</w:t>
      </w:r>
      <w:r w:rsidR="00A32070">
        <w:rPr>
          <w:bCs/>
          <w:i/>
        </w:rPr>
        <w:t xml:space="preserve"> εκπαιδευτικού-επαγγελματικού χαρακτήρα</w:t>
      </w:r>
      <w:r w:rsidR="00A32070">
        <w:rPr>
          <w:bCs/>
        </w:rPr>
        <w:t xml:space="preserve">. </w:t>
      </w:r>
    </w:p>
    <w:p w:rsidR="00572FED" w:rsidRDefault="00572FED" w:rsidP="00E523BE">
      <w:pPr>
        <w:rPr>
          <w:bCs/>
        </w:rPr>
      </w:pPr>
      <w:r>
        <w:rPr>
          <w:bCs/>
        </w:rPr>
        <w:t xml:space="preserve">Τέλος, θα θέλαμε να επισημάνουμε ότι οποιαδήποτε επιλογή σπουδών και επαγγέλματος, θα πρέπει να </w:t>
      </w:r>
      <w:r w:rsidR="0039072F">
        <w:rPr>
          <w:bCs/>
        </w:rPr>
        <w:t xml:space="preserve">αποβλέπει </w:t>
      </w:r>
      <w:r>
        <w:rPr>
          <w:bCs/>
        </w:rPr>
        <w:t xml:space="preserve">στην </w:t>
      </w:r>
      <w:r w:rsidRPr="00760842">
        <w:rPr>
          <w:bCs/>
          <w:i/>
        </w:rPr>
        <w:t>επαγγελματική ικανοποίηση</w:t>
      </w:r>
      <w:r>
        <w:rPr>
          <w:bCs/>
        </w:rPr>
        <w:t xml:space="preserve"> του ατόμου αφού αυτή</w:t>
      </w:r>
      <w:r w:rsidR="00E67C8C">
        <w:rPr>
          <w:bCs/>
        </w:rPr>
        <w:t>,</w:t>
      </w:r>
      <w:r>
        <w:rPr>
          <w:bCs/>
        </w:rPr>
        <w:t xml:space="preserve"> αποτελεί μέρος της συνολικής </w:t>
      </w:r>
      <w:r w:rsidRPr="00760842">
        <w:rPr>
          <w:bCs/>
          <w:i/>
        </w:rPr>
        <w:t>ικανοποίησης από τη ζωή</w:t>
      </w:r>
      <w:r>
        <w:rPr>
          <w:bCs/>
        </w:rPr>
        <w:t>.</w:t>
      </w:r>
    </w:p>
    <w:p w:rsidR="00DA2A3C" w:rsidRDefault="00DA2A3C" w:rsidP="00E523BE">
      <w:pPr>
        <w:rPr>
          <w:bCs/>
        </w:rPr>
      </w:pPr>
      <w:r>
        <w:rPr>
          <w:bCs/>
        </w:rPr>
        <w:t>Είμαστε στη διάθεσή σας για κάθε συνεργασία.</w:t>
      </w:r>
    </w:p>
    <w:p w:rsidR="00DA2A3C" w:rsidRDefault="00DA2A3C" w:rsidP="00E523BE">
      <w:pPr>
        <w:rPr>
          <w:bCs/>
        </w:rPr>
      </w:pPr>
      <w:r>
        <w:rPr>
          <w:bCs/>
        </w:rPr>
        <w:t>Σας ευχαριστώ</w:t>
      </w:r>
    </w:p>
    <w:p w:rsidR="0039072F" w:rsidRDefault="0039072F" w:rsidP="00E523BE">
      <w:pPr>
        <w:rPr>
          <w:b/>
          <w:bCs/>
        </w:rPr>
      </w:pPr>
      <w:r>
        <w:rPr>
          <w:bCs/>
        </w:rPr>
        <w:t>Κωνσταντίνα Μπατάλα</w:t>
      </w:r>
    </w:p>
    <w:p w:rsidR="006C7387" w:rsidRDefault="006C7387" w:rsidP="00E523BE">
      <w:pPr>
        <w:rPr>
          <w:b/>
          <w:bCs/>
        </w:rPr>
      </w:pPr>
    </w:p>
    <w:sectPr w:rsidR="006C7387" w:rsidSect="00DB7427">
      <w:footerReference w:type="default" r:id="rId62"/>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7BA1" w:rsidRDefault="00797BA1" w:rsidP="00DB45FB">
      <w:pPr>
        <w:spacing w:after="0" w:line="240" w:lineRule="auto"/>
      </w:pPr>
      <w:r>
        <w:separator/>
      </w:r>
    </w:p>
  </w:endnote>
  <w:endnote w:type="continuationSeparator" w:id="0">
    <w:p w:rsidR="00797BA1" w:rsidRDefault="00797BA1" w:rsidP="00DB45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A1"/>
    <w:family w:val="swiss"/>
    <w:pitch w:val="variable"/>
    <w:sig w:usb0="E4002EFF" w:usb1="C000E47F"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9783547"/>
      <w:docPartObj>
        <w:docPartGallery w:val="Page Numbers (Bottom of Page)"/>
        <w:docPartUnique/>
      </w:docPartObj>
    </w:sdtPr>
    <w:sdtContent>
      <w:p w:rsidR="00DB45FB" w:rsidRDefault="005020A4">
        <w:pPr>
          <w:pStyle w:val="a6"/>
          <w:jc w:val="center"/>
        </w:pPr>
        <w:fldSimple w:instr=" PAGE   \* MERGEFORMAT ">
          <w:r w:rsidR="005A5AD5">
            <w:rPr>
              <w:noProof/>
            </w:rPr>
            <w:t>18</w:t>
          </w:r>
        </w:fldSimple>
      </w:p>
    </w:sdtContent>
  </w:sdt>
  <w:p w:rsidR="00DB45FB" w:rsidRDefault="00DB45F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7BA1" w:rsidRDefault="00797BA1" w:rsidP="00DB45FB">
      <w:pPr>
        <w:spacing w:after="0" w:line="240" w:lineRule="auto"/>
      </w:pPr>
      <w:r>
        <w:separator/>
      </w:r>
    </w:p>
  </w:footnote>
  <w:footnote w:type="continuationSeparator" w:id="0">
    <w:p w:rsidR="00797BA1" w:rsidRDefault="00797BA1" w:rsidP="00DB45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70266"/>
    <w:multiLevelType w:val="hybridMultilevel"/>
    <w:tmpl w:val="6C36D2D0"/>
    <w:lvl w:ilvl="0" w:tplc="EB34C868">
      <w:start w:val="1"/>
      <w:numFmt w:val="bullet"/>
      <w:lvlText w:val="•"/>
      <w:lvlJc w:val="left"/>
      <w:pPr>
        <w:tabs>
          <w:tab w:val="num" w:pos="720"/>
        </w:tabs>
        <w:ind w:left="720" w:hanging="360"/>
      </w:pPr>
      <w:rPr>
        <w:rFonts w:ascii="Arial" w:hAnsi="Arial" w:hint="default"/>
      </w:rPr>
    </w:lvl>
    <w:lvl w:ilvl="1" w:tplc="E67E1796" w:tentative="1">
      <w:start w:val="1"/>
      <w:numFmt w:val="bullet"/>
      <w:lvlText w:val="•"/>
      <w:lvlJc w:val="left"/>
      <w:pPr>
        <w:tabs>
          <w:tab w:val="num" w:pos="1440"/>
        </w:tabs>
        <w:ind w:left="1440" w:hanging="360"/>
      </w:pPr>
      <w:rPr>
        <w:rFonts w:ascii="Arial" w:hAnsi="Arial" w:hint="default"/>
      </w:rPr>
    </w:lvl>
    <w:lvl w:ilvl="2" w:tplc="1B364504" w:tentative="1">
      <w:start w:val="1"/>
      <w:numFmt w:val="bullet"/>
      <w:lvlText w:val="•"/>
      <w:lvlJc w:val="left"/>
      <w:pPr>
        <w:tabs>
          <w:tab w:val="num" w:pos="2160"/>
        </w:tabs>
        <w:ind w:left="2160" w:hanging="360"/>
      </w:pPr>
      <w:rPr>
        <w:rFonts w:ascii="Arial" w:hAnsi="Arial" w:hint="default"/>
      </w:rPr>
    </w:lvl>
    <w:lvl w:ilvl="3" w:tplc="0270F586" w:tentative="1">
      <w:start w:val="1"/>
      <w:numFmt w:val="bullet"/>
      <w:lvlText w:val="•"/>
      <w:lvlJc w:val="left"/>
      <w:pPr>
        <w:tabs>
          <w:tab w:val="num" w:pos="2880"/>
        </w:tabs>
        <w:ind w:left="2880" w:hanging="360"/>
      </w:pPr>
      <w:rPr>
        <w:rFonts w:ascii="Arial" w:hAnsi="Arial" w:hint="default"/>
      </w:rPr>
    </w:lvl>
    <w:lvl w:ilvl="4" w:tplc="B3B80A6A" w:tentative="1">
      <w:start w:val="1"/>
      <w:numFmt w:val="bullet"/>
      <w:lvlText w:val="•"/>
      <w:lvlJc w:val="left"/>
      <w:pPr>
        <w:tabs>
          <w:tab w:val="num" w:pos="3600"/>
        </w:tabs>
        <w:ind w:left="3600" w:hanging="360"/>
      </w:pPr>
      <w:rPr>
        <w:rFonts w:ascii="Arial" w:hAnsi="Arial" w:hint="default"/>
      </w:rPr>
    </w:lvl>
    <w:lvl w:ilvl="5" w:tplc="CA0A9798" w:tentative="1">
      <w:start w:val="1"/>
      <w:numFmt w:val="bullet"/>
      <w:lvlText w:val="•"/>
      <w:lvlJc w:val="left"/>
      <w:pPr>
        <w:tabs>
          <w:tab w:val="num" w:pos="4320"/>
        </w:tabs>
        <w:ind w:left="4320" w:hanging="360"/>
      </w:pPr>
      <w:rPr>
        <w:rFonts w:ascii="Arial" w:hAnsi="Arial" w:hint="default"/>
      </w:rPr>
    </w:lvl>
    <w:lvl w:ilvl="6" w:tplc="39D02C2C" w:tentative="1">
      <w:start w:val="1"/>
      <w:numFmt w:val="bullet"/>
      <w:lvlText w:val="•"/>
      <w:lvlJc w:val="left"/>
      <w:pPr>
        <w:tabs>
          <w:tab w:val="num" w:pos="5040"/>
        </w:tabs>
        <w:ind w:left="5040" w:hanging="360"/>
      </w:pPr>
      <w:rPr>
        <w:rFonts w:ascii="Arial" w:hAnsi="Arial" w:hint="default"/>
      </w:rPr>
    </w:lvl>
    <w:lvl w:ilvl="7" w:tplc="F4EC9682" w:tentative="1">
      <w:start w:val="1"/>
      <w:numFmt w:val="bullet"/>
      <w:lvlText w:val="•"/>
      <w:lvlJc w:val="left"/>
      <w:pPr>
        <w:tabs>
          <w:tab w:val="num" w:pos="5760"/>
        </w:tabs>
        <w:ind w:left="5760" w:hanging="360"/>
      </w:pPr>
      <w:rPr>
        <w:rFonts w:ascii="Arial" w:hAnsi="Arial" w:hint="default"/>
      </w:rPr>
    </w:lvl>
    <w:lvl w:ilvl="8" w:tplc="67022750" w:tentative="1">
      <w:start w:val="1"/>
      <w:numFmt w:val="bullet"/>
      <w:lvlText w:val="•"/>
      <w:lvlJc w:val="left"/>
      <w:pPr>
        <w:tabs>
          <w:tab w:val="num" w:pos="6480"/>
        </w:tabs>
        <w:ind w:left="6480" w:hanging="360"/>
      </w:pPr>
      <w:rPr>
        <w:rFonts w:ascii="Arial" w:hAnsi="Arial" w:hint="default"/>
      </w:rPr>
    </w:lvl>
  </w:abstractNum>
  <w:abstractNum w:abstractNumId="1">
    <w:nsid w:val="0FD87915"/>
    <w:multiLevelType w:val="hybridMultilevel"/>
    <w:tmpl w:val="5178D1E0"/>
    <w:lvl w:ilvl="0" w:tplc="0408000F">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21DC2F7E"/>
    <w:multiLevelType w:val="hybridMultilevel"/>
    <w:tmpl w:val="771A83C0"/>
    <w:lvl w:ilvl="0" w:tplc="0082C75A">
      <w:start w:val="1"/>
      <w:numFmt w:val="bullet"/>
      <w:lvlText w:val="•"/>
      <w:lvlJc w:val="left"/>
      <w:pPr>
        <w:tabs>
          <w:tab w:val="num" w:pos="720"/>
        </w:tabs>
        <w:ind w:left="720" w:hanging="360"/>
      </w:pPr>
      <w:rPr>
        <w:rFonts w:ascii="Arial" w:hAnsi="Arial" w:hint="default"/>
      </w:rPr>
    </w:lvl>
    <w:lvl w:ilvl="1" w:tplc="6AE4359E" w:tentative="1">
      <w:start w:val="1"/>
      <w:numFmt w:val="bullet"/>
      <w:lvlText w:val="•"/>
      <w:lvlJc w:val="left"/>
      <w:pPr>
        <w:tabs>
          <w:tab w:val="num" w:pos="1440"/>
        </w:tabs>
        <w:ind w:left="1440" w:hanging="360"/>
      </w:pPr>
      <w:rPr>
        <w:rFonts w:ascii="Arial" w:hAnsi="Arial" w:hint="default"/>
      </w:rPr>
    </w:lvl>
    <w:lvl w:ilvl="2" w:tplc="7B98F6AA" w:tentative="1">
      <w:start w:val="1"/>
      <w:numFmt w:val="bullet"/>
      <w:lvlText w:val="•"/>
      <w:lvlJc w:val="left"/>
      <w:pPr>
        <w:tabs>
          <w:tab w:val="num" w:pos="2160"/>
        </w:tabs>
        <w:ind w:left="2160" w:hanging="360"/>
      </w:pPr>
      <w:rPr>
        <w:rFonts w:ascii="Arial" w:hAnsi="Arial" w:hint="default"/>
      </w:rPr>
    </w:lvl>
    <w:lvl w:ilvl="3" w:tplc="7AC414AE" w:tentative="1">
      <w:start w:val="1"/>
      <w:numFmt w:val="bullet"/>
      <w:lvlText w:val="•"/>
      <w:lvlJc w:val="left"/>
      <w:pPr>
        <w:tabs>
          <w:tab w:val="num" w:pos="2880"/>
        </w:tabs>
        <w:ind w:left="2880" w:hanging="360"/>
      </w:pPr>
      <w:rPr>
        <w:rFonts w:ascii="Arial" w:hAnsi="Arial" w:hint="default"/>
      </w:rPr>
    </w:lvl>
    <w:lvl w:ilvl="4" w:tplc="CDFA7892" w:tentative="1">
      <w:start w:val="1"/>
      <w:numFmt w:val="bullet"/>
      <w:lvlText w:val="•"/>
      <w:lvlJc w:val="left"/>
      <w:pPr>
        <w:tabs>
          <w:tab w:val="num" w:pos="3600"/>
        </w:tabs>
        <w:ind w:left="3600" w:hanging="360"/>
      </w:pPr>
      <w:rPr>
        <w:rFonts w:ascii="Arial" w:hAnsi="Arial" w:hint="default"/>
      </w:rPr>
    </w:lvl>
    <w:lvl w:ilvl="5" w:tplc="EDB0075E" w:tentative="1">
      <w:start w:val="1"/>
      <w:numFmt w:val="bullet"/>
      <w:lvlText w:val="•"/>
      <w:lvlJc w:val="left"/>
      <w:pPr>
        <w:tabs>
          <w:tab w:val="num" w:pos="4320"/>
        </w:tabs>
        <w:ind w:left="4320" w:hanging="360"/>
      </w:pPr>
      <w:rPr>
        <w:rFonts w:ascii="Arial" w:hAnsi="Arial" w:hint="default"/>
      </w:rPr>
    </w:lvl>
    <w:lvl w:ilvl="6" w:tplc="E53CC09A" w:tentative="1">
      <w:start w:val="1"/>
      <w:numFmt w:val="bullet"/>
      <w:lvlText w:val="•"/>
      <w:lvlJc w:val="left"/>
      <w:pPr>
        <w:tabs>
          <w:tab w:val="num" w:pos="5040"/>
        </w:tabs>
        <w:ind w:left="5040" w:hanging="360"/>
      </w:pPr>
      <w:rPr>
        <w:rFonts w:ascii="Arial" w:hAnsi="Arial" w:hint="default"/>
      </w:rPr>
    </w:lvl>
    <w:lvl w:ilvl="7" w:tplc="7E842E54" w:tentative="1">
      <w:start w:val="1"/>
      <w:numFmt w:val="bullet"/>
      <w:lvlText w:val="•"/>
      <w:lvlJc w:val="left"/>
      <w:pPr>
        <w:tabs>
          <w:tab w:val="num" w:pos="5760"/>
        </w:tabs>
        <w:ind w:left="5760" w:hanging="360"/>
      </w:pPr>
      <w:rPr>
        <w:rFonts w:ascii="Arial" w:hAnsi="Arial" w:hint="default"/>
      </w:rPr>
    </w:lvl>
    <w:lvl w:ilvl="8" w:tplc="D5C4751E" w:tentative="1">
      <w:start w:val="1"/>
      <w:numFmt w:val="bullet"/>
      <w:lvlText w:val="•"/>
      <w:lvlJc w:val="left"/>
      <w:pPr>
        <w:tabs>
          <w:tab w:val="num" w:pos="6480"/>
        </w:tabs>
        <w:ind w:left="6480" w:hanging="360"/>
      </w:pPr>
      <w:rPr>
        <w:rFonts w:ascii="Arial" w:hAnsi="Arial" w:hint="default"/>
      </w:rPr>
    </w:lvl>
  </w:abstractNum>
  <w:abstractNum w:abstractNumId="3">
    <w:nsid w:val="3B501AB8"/>
    <w:multiLevelType w:val="hybridMultilevel"/>
    <w:tmpl w:val="EA5C8E3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3DDD199D"/>
    <w:multiLevelType w:val="hybridMultilevel"/>
    <w:tmpl w:val="A7DC2626"/>
    <w:lvl w:ilvl="0" w:tplc="02E20FD4">
      <w:start w:val="1"/>
      <w:numFmt w:val="bullet"/>
      <w:lvlText w:val="–"/>
      <w:lvlJc w:val="left"/>
      <w:pPr>
        <w:tabs>
          <w:tab w:val="num" w:pos="720"/>
        </w:tabs>
        <w:ind w:left="720" w:hanging="360"/>
      </w:pPr>
      <w:rPr>
        <w:rFonts w:ascii="Arial" w:hAnsi="Arial" w:hint="default"/>
      </w:rPr>
    </w:lvl>
    <w:lvl w:ilvl="1" w:tplc="96C0CD52">
      <w:start w:val="1"/>
      <w:numFmt w:val="bullet"/>
      <w:lvlText w:val="–"/>
      <w:lvlJc w:val="left"/>
      <w:pPr>
        <w:tabs>
          <w:tab w:val="num" w:pos="1440"/>
        </w:tabs>
        <w:ind w:left="1440" w:hanging="360"/>
      </w:pPr>
      <w:rPr>
        <w:rFonts w:ascii="Arial" w:hAnsi="Arial" w:hint="default"/>
      </w:rPr>
    </w:lvl>
    <w:lvl w:ilvl="2" w:tplc="590C8F56" w:tentative="1">
      <w:start w:val="1"/>
      <w:numFmt w:val="bullet"/>
      <w:lvlText w:val="–"/>
      <w:lvlJc w:val="left"/>
      <w:pPr>
        <w:tabs>
          <w:tab w:val="num" w:pos="2160"/>
        </w:tabs>
        <w:ind w:left="2160" w:hanging="360"/>
      </w:pPr>
      <w:rPr>
        <w:rFonts w:ascii="Arial" w:hAnsi="Arial" w:hint="default"/>
      </w:rPr>
    </w:lvl>
    <w:lvl w:ilvl="3" w:tplc="7A160040" w:tentative="1">
      <w:start w:val="1"/>
      <w:numFmt w:val="bullet"/>
      <w:lvlText w:val="–"/>
      <w:lvlJc w:val="left"/>
      <w:pPr>
        <w:tabs>
          <w:tab w:val="num" w:pos="2880"/>
        </w:tabs>
        <w:ind w:left="2880" w:hanging="360"/>
      </w:pPr>
      <w:rPr>
        <w:rFonts w:ascii="Arial" w:hAnsi="Arial" w:hint="default"/>
      </w:rPr>
    </w:lvl>
    <w:lvl w:ilvl="4" w:tplc="1556C73A" w:tentative="1">
      <w:start w:val="1"/>
      <w:numFmt w:val="bullet"/>
      <w:lvlText w:val="–"/>
      <w:lvlJc w:val="left"/>
      <w:pPr>
        <w:tabs>
          <w:tab w:val="num" w:pos="3600"/>
        </w:tabs>
        <w:ind w:left="3600" w:hanging="360"/>
      </w:pPr>
      <w:rPr>
        <w:rFonts w:ascii="Arial" w:hAnsi="Arial" w:hint="default"/>
      </w:rPr>
    </w:lvl>
    <w:lvl w:ilvl="5" w:tplc="88A46FA0" w:tentative="1">
      <w:start w:val="1"/>
      <w:numFmt w:val="bullet"/>
      <w:lvlText w:val="–"/>
      <w:lvlJc w:val="left"/>
      <w:pPr>
        <w:tabs>
          <w:tab w:val="num" w:pos="4320"/>
        </w:tabs>
        <w:ind w:left="4320" w:hanging="360"/>
      </w:pPr>
      <w:rPr>
        <w:rFonts w:ascii="Arial" w:hAnsi="Arial" w:hint="default"/>
      </w:rPr>
    </w:lvl>
    <w:lvl w:ilvl="6" w:tplc="F00EDEE8" w:tentative="1">
      <w:start w:val="1"/>
      <w:numFmt w:val="bullet"/>
      <w:lvlText w:val="–"/>
      <w:lvlJc w:val="left"/>
      <w:pPr>
        <w:tabs>
          <w:tab w:val="num" w:pos="5040"/>
        </w:tabs>
        <w:ind w:left="5040" w:hanging="360"/>
      </w:pPr>
      <w:rPr>
        <w:rFonts w:ascii="Arial" w:hAnsi="Arial" w:hint="default"/>
      </w:rPr>
    </w:lvl>
    <w:lvl w:ilvl="7" w:tplc="1124E950" w:tentative="1">
      <w:start w:val="1"/>
      <w:numFmt w:val="bullet"/>
      <w:lvlText w:val="–"/>
      <w:lvlJc w:val="left"/>
      <w:pPr>
        <w:tabs>
          <w:tab w:val="num" w:pos="5760"/>
        </w:tabs>
        <w:ind w:left="5760" w:hanging="360"/>
      </w:pPr>
      <w:rPr>
        <w:rFonts w:ascii="Arial" w:hAnsi="Arial" w:hint="default"/>
      </w:rPr>
    </w:lvl>
    <w:lvl w:ilvl="8" w:tplc="3DFE9F66" w:tentative="1">
      <w:start w:val="1"/>
      <w:numFmt w:val="bullet"/>
      <w:lvlText w:val="–"/>
      <w:lvlJc w:val="left"/>
      <w:pPr>
        <w:tabs>
          <w:tab w:val="num" w:pos="6480"/>
        </w:tabs>
        <w:ind w:left="6480" w:hanging="360"/>
      </w:pPr>
      <w:rPr>
        <w:rFonts w:ascii="Arial" w:hAnsi="Arial" w:hint="default"/>
      </w:rPr>
    </w:lvl>
  </w:abstractNum>
  <w:abstractNum w:abstractNumId="5">
    <w:nsid w:val="42A7327A"/>
    <w:multiLevelType w:val="hybridMultilevel"/>
    <w:tmpl w:val="3CC23C64"/>
    <w:lvl w:ilvl="0" w:tplc="2A567E18">
      <w:start w:val="1"/>
      <w:numFmt w:val="bullet"/>
      <w:lvlText w:val="•"/>
      <w:lvlJc w:val="left"/>
      <w:pPr>
        <w:tabs>
          <w:tab w:val="num" w:pos="720"/>
        </w:tabs>
        <w:ind w:left="720" w:hanging="360"/>
      </w:pPr>
      <w:rPr>
        <w:rFonts w:ascii="Arial" w:hAnsi="Arial" w:hint="default"/>
      </w:rPr>
    </w:lvl>
    <w:lvl w:ilvl="1" w:tplc="D6FAC2F2" w:tentative="1">
      <w:start w:val="1"/>
      <w:numFmt w:val="bullet"/>
      <w:lvlText w:val="•"/>
      <w:lvlJc w:val="left"/>
      <w:pPr>
        <w:tabs>
          <w:tab w:val="num" w:pos="1440"/>
        </w:tabs>
        <w:ind w:left="1440" w:hanging="360"/>
      </w:pPr>
      <w:rPr>
        <w:rFonts w:ascii="Arial" w:hAnsi="Arial" w:hint="default"/>
      </w:rPr>
    </w:lvl>
    <w:lvl w:ilvl="2" w:tplc="2FCE4CAC">
      <w:start w:val="1"/>
      <w:numFmt w:val="bullet"/>
      <w:lvlText w:val="•"/>
      <w:lvlJc w:val="left"/>
      <w:pPr>
        <w:tabs>
          <w:tab w:val="num" w:pos="2160"/>
        </w:tabs>
        <w:ind w:left="2160" w:hanging="360"/>
      </w:pPr>
      <w:rPr>
        <w:rFonts w:ascii="Arial" w:hAnsi="Arial" w:hint="default"/>
      </w:rPr>
    </w:lvl>
    <w:lvl w:ilvl="3" w:tplc="F808176C" w:tentative="1">
      <w:start w:val="1"/>
      <w:numFmt w:val="bullet"/>
      <w:lvlText w:val="•"/>
      <w:lvlJc w:val="left"/>
      <w:pPr>
        <w:tabs>
          <w:tab w:val="num" w:pos="2880"/>
        </w:tabs>
        <w:ind w:left="2880" w:hanging="360"/>
      </w:pPr>
      <w:rPr>
        <w:rFonts w:ascii="Arial" w:hAnsi="Arial" w:hint="default"/>
      </w:rPr>
    </w:lvl>
    <w:lvl w:ilvl="4" w:tplc="0CA09A54" w:tentative="1">
      <w:start w:val="1"/>
      <w:numFmt w:val="bullet"/>
      <w:lvlText w:val="•"/>
      <w:lvlJc w:val="left"/>
      <w:pPr>
        <w:tabs>
          <w:tab w:val="num" w:pos="3600"/>
        </w:tabs>
        <w:ind w:left="3600" w:hanging="360"/>
      </w:pPr>
      <w:rPr>
        <w:rFonts w:ascii="Arial" w:hAnsi="Arial" w:hint="default"/>
      </w:rPr>
    </w:lvl>
    <w:lvl w:ilvl="5" w:tplc="079AE26C" w:tentative="1">
      <w:start w:val="1"/>
      <w:numFmt w:val="bullet"/>
      <w:lvlText w:val="•"/>
      <w:lvlJc w:val="left"/>
      <w:pPr>
        <w:tabs>
          <w:tab w:val="num" w:pos="4320"/>
        </w:tabs>
        <w:ind w:left="4320" w:hanging="360"/>
      </w:pPr>
      <w:rPr>
        <w:rFonts w:ascii="Arial" w:hAnsi="Arial" w:hint="default"/>
      </w:rPr>
    </w:lvl>
    <w:lvl w:ilvl="6" w:tplc="0A781CE2" w:tentative="1">
      <w:start w:val="1"/>
      <w:numFmt w:val="bullet"/>
      <w:lvlText w:val="•"/>
      <w:lvlJc w:val="left"/>
      <w:pPr>
        <w:tabs>
          <w:tab w:val="num" w:pos="5040"/>
        </w:tabs>
        <w:ind w:left="5040" w:hanging="360"/>
      </w:pPr>
      <w:rPr>
        <w:rFonts w:ascii="Arial" w:hAnsi="Arial" w:hint="default"/>
      </w:rPr>
    </w:lvl>
    <w:lvl w:ilvl="7" w:tplc="50C8945A" w:tentative="1">
      <w:start w:val="1"/>
      <w:numFmt w:val="bullet"/>
      <w:lvlText w:val="•"/>
      <w:lvlJc w:val="left"/>
      <w:pPr>
        <w:tabs>
          <w:tab w:val="num" w:pos="5760"/>
        </w:tabs>
        <w:ind w:left="5760" w:hanging="360"/>
      </w:pPr>
      <w:rPr>
        <w:rFonts w:ascii="Arial" w:hAnsi="Arial" w:hint="default"/>
      </w:rPr>
    </w:lvl>
    <w:lvl w:ilvl="8" w:tplc="B05AF45E" w:tentative="1">
      <w:start w:val="1"/>
      <w:numFmt w:val="bullet"/>
      <w:lvlText w:val="•"/>
      <w:lvlJc w:val="left"/>
      <w:pPr>
        <w:tabs>
          <w:tab w:val="num" w:pos="6480"/>
        </w:tabs>
        <w:ind w:left="6480" w:hanging="360"/>
      </w:pPr>
      <w:rPr>
        <w:rFonts w:ascii="Arial" w:hAnsi="Arial" w:hint="default"/>
      </w:rPr>
    </w:lvl>
  </w:abstractNum>
  <w:abstractNum w:abstractNumId="6">
    <w:nsid w:val="6B160A08"/>
    <w:multiLevelType w:val="hybridMultilevel"/>
    <w:tmpl w:val="1F80CC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6"/>
  </w:num>
  <w:num w:numId="5">
    <w:abstractNumId w:val="4"/>
  </w:num>
  <w:num w:numId="6">
    <w:abstractNumId w:val="2"/>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footnotePr>
    <w:footnote w:id="-1"/>
    <w:footnote w:id="0"/>
  </w:footnotePr>
  <w:endnotePr>
    <w:endnote w:id="-1"/>
    <w:endnote w:id="0"/>
  </w:endnotePr>
  <w:compat/>
  <w:rsids>
    <w:rsidRoot w:val="00327923"/>
    <w:rsid w:val="00005B1A"/>
    <w:rsid w:val="00020956"/>
    <w:rsid w:val="000351A9"/>
    <w:rsid w:val="00037C02"/>
    <w:rsid w:val="0005649E"/>
    <w:rsid w:val="00060D4C"/>
    <w:rsid w:val="00061213"/>
    <w:rsid w:val="001E5D2C"/>
    <w:rsid w:val="001F5D05"/>
    <w:rsid w:val="0023014A"/>
    <w:rsid w:val="00235B9F"/>
    <w:rsid w:val="00292006"/>
    <w:rsid w:val="002C7A1E"/>
    <w:rsid w:val="00322359"/>
    <w:rsid w:val="00327923"/>
    <w:rsid w:val="0033120F"/>
    <w:rsid w:val="00340E73"/>
    <w:rsid w:val="00380AA4"/>
    <w:rsid w:val="0039072F"/>
    <w:rsid w:val="003A28E0"/>
    <w:rsid w:val="004112DC"/>
    <w:rsid w:val="00447B95"/>
    <w:rsid w:val="004809F8"/>
    <w:rsid w:val="004D44D7"/>
    <w:rsid w:val="004E2AA7"/>
    <w:rsid w:val="005020A4"/>
    <w:rsid w:val="00561BAC"/>
    <w:rsid w:val="00572FED"/>
    <w:rsid w:val="005A5AD5"/>
    <w:rsid w:val="00643970"/>
    <w:rsid w:val="0068733B"/>
    <w:rsid w:val="00691A26"/>
    <w:rsid w:val="006B27C6"/>
    <w:rsid w:val="006B3D46"/>
    <w:rsid w:val="006C7387"/>
    <w:rsid w:val="006D26E4"/>
    <w:rsid w:val="007000D4"/>
    <w:rsid w:val="00760842"/>
    <w:rsid w:val="00797BA1"/>
    <w:rsid w:val="007C400E"/>
    <w:rsid w:val="007E66C5"/>
    <w:rsid w:val="0080489F"/>
    <w:rsid w:val="00807E64"/>
    <w:rsid w:val="008371E6"/>
    <w:rsid w:val="00862348"/>
    <w:rsid w:val="008926BF"/>
    <w:rsid w:val="008F1E52"/>
    <w:rsid w:val="00922469"/>
    <w:rsid w:val="00992CA4"/>
    <w:rsid w:val="00994C4A"/>
    <w:rsid w:val="009A101F"/>
    <w:rsid w:val="009D4D3F"/>
    <w:rsid w:val="009D6471"/>
    <w:rsid w:val="009E3C32"/>
    <w:rsid w:val="00A003F9"/>
    <w:rsid w:val="00A32070"/>
    <w:rsid w:val="00A7769B"/>
    <w:rsid w:val="00B50347"/>
    <w:rsid w:val="00BA33D2"/>
    <w:rsid w:val="00BA3B1F"/>
    <w:rsid w:val="00C125FC"/>
    <w:rsid w:val="00C55AAC"/>
    <w:rsid w:val="00CC6CEE"/>
    <w:rsid w:val="00D36D34"/>
    <w:rsid w:val="00D50E53"/>
    <w:rsid w:val="00DA0197"/>
    <w:rsid w:val="00DA2A3C"/>
    <w:rsid w:val="00DA6A41"/>
    <w:rsid w:val="00DB3F52"/>
    <w:rsid w:val="00DB45FB"/>
    <w:rsid w:val="00DB7427"/>
    <w:rsid w:val="00DE7A18"/>
    <w:rsid w:val="00DF4D4A"/>
    <w:rsid w:val="00DF529E"/>
    <w:rsid w:val="00E0671C"/>
    <w:rsid w:val="00E1661E"/>
    <w:rsid w:val="00E16E2D"/>
    <w:rsid w:val="00E523BE"/>
    <w:rsid w:val="00E67C8C"/>
    <w:rsid w:val="00E7343D"/>
    <w:rsid w:val="00E85EAB"/>
    <w:rsid w:val="00E962FD"/>
    <w:rsid w:val="00EB55A1"/>
    <w:rsid w:val="00EC0F2D"/>
    <w:rsid w:val="00ED3AC4"/>
    <w:rsid w:val="00F720FF"/>
    <w:rsid w:val="00FE142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742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27923"/>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327923"/>
    <w:rPr>
      <w:rFonts w:ascii="Tahoma" w:hAnsi="Tahoma" w:cs="Tahoma"/>
      <w:sz w:val="16"/>
      <w:szCs w:val="16"/>
    </w:rPr>
  </w:style>
  <w:style w:type="character" w:styleId="-">
    <w:name w:val="Hyperlink"/>
    <w:basedOn w:val="a0"/>
    <w:uiPriority w:val="99"/>
    <w:unhideWhenUsed/>
    <w:rsid w:val="00327923"/>
    <w:rPr>
      <w:color w:val="0000FF" w:themeColor="hyperlink"/>
      <w:u w:val="single"/>
    </w:rPr>
  </w:style>
  <w:style w:type="paragraph" w:styleId="Web">
    <w:name w:val="Normal (Web)"/>
    <w:basedOn w:val="a"/>
    <w:uiPriority w:val="99"/>
    <w:semiHidden/>
    <w:unhideWhenUsed/>
    <w:rsid w:val="008F1E52"/>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4">
    <w:name w:val="List Paragraph"/>
    <w:basedOn w:val="a"/>
    <w:uiPriority w:val="34"/>
    <w:qFormat/>
    <w:rsid w:val="00561BAC"/>
    <w:pPr>
      <w:ind w:left="720"/>
      <w:contextualSpacing/>
    </w:pPr>
  </w:style>
  <w:style w:type="paragraph" w:styleId="a5">
    <w:name w:val="header"/>
    <w:basedOn w:val="a"/>
    <w:link w:val="Char0"/>
    <w:uiPriority w:val="99"/>
    <w:semiHidden/>
    <w:unhideWhenUsed/>
    <w:rsid w:val="00DB45FB"/>
    <w:pPr>
      <w:tabs>
        <w:tab w:val="center" w:pos="4153"/>
        <w:tab w:val="right" w:pos="8306"/>
      </w:tabs>
      <w:spacing w:after="0" w:line="240" w:lineRule="auto"/>
    </w:pPr>
  </w:style>
  <w:style w:type="character" w:customStyle="1" w:styleId="Char0">
    <w:name w:val="Κεφαλίδα Char"/>
    <w:basedOn w:val="a0"/>
    <w:link w:val="a5"/>
    <w:uiPriority w:val="99"/>
    <w:semiHidden/>
    <w:rsid w:val="00DB45FB"/>
  </w:style>
  <w:style w:type="paragraph" w:styleId="a6">
    <w:name w:val="footer"/>
    <w:basedOn w:val="a"/>
    <w:link w:val="Char1"/>
    <w:uiPriority w:val="99"/>
    <w:unhideWhenUsed/>
    <w:rsid w:val="00DB45FB"/>
    <w:pPr>
      <w:tabs>
        <w:tab w:val="center" w:pos="4153"/>
        <w:tab w:val="right" w:pos="8306"/>
      </w:tabs>
      <w:spacing w:after="0" w:line="240" w:lineRule="auto"/>
    </w:pPr>
  </w:style>
  <w:style w:type="character" w:customStyle="1" w:styleId="Char1">
    <w:name w:val="Υποσέλιδο Char"/>
    <w:basedOn w:val="a0"/>
    <w:link w:val="a6"/>
    <w:uiPriority w:val="99"/>
    <w:rsid w:val="00DB45FB"/>
  </w:style>
</w:styles>
</file>

<file path=word/webSettings.xml><?xml version="1.0" encoding="utf-8"?>
<w:webSettings xmlns:r="http://schemas.openxmlformats.org/officeDocument/2006/relationships" xmlns:w="http://schemas.openxmlformats.org/wordprocessingml/2006/main">
  <w:divs>
    <w:div w:id="465902508">
      <w:bodyDiv w:val="1"/>
      <w:marLeft w:val="0"/>
      <w:marRight w:val="0"/>
      <w:marTop w:val="0"/>
      <w:marBottom w:val="0"/>
      <w:divBdr>
        <w:top w:val="none" w:sz="0" w:space="0" w:color="auto"/>
        <w:left w:val="none" w:sz="0" w:space="0" w:color="auto"/>
        <w:bottom w:val="none" w:sz="0" w:space="0" w:color="auto"/>
        <w:right w:val="none" w:sz="0" w:space="0" w:color="auto"/>
      </w:divBdr>
      <w:divsChild>
        <w:div w:id="1059859388">
          <w:marLeft w:val="1166"/>
          <w:marRight w:val="0"/>
          <w:marTop w:val="115"/>
          <w:marBottom w:val="0"/>
          <w:divBdr>
            <w:top w:val="none" w:sz="0" w:space="0" w:color="auto"/>
            <w:left w:val="none" w:sz="0" w:space="0" w:color="auto"/>
            <w:bottom w:val="none" w:sz="0" w:space="0" w:color="auto"/>
            <w:right w:val="none" w:sz="0" w:space="0" w:color="auto"/>
          </w:divBdr>
        </w:div>
        <w:div w:id="1841695520">
          <w:marLeft w:val="1166"/>
          <w:marRight w:val="0"/>
          <w:marTop w:val="115"/>
          <w:marBottom w:val="0"/>
          <w:divBdr>
            <w:top w:val="none" w:sz="0" w:space="0" w:color="auto"/>
            <w:left w:val="none" w:sz="0" w:space="0" w:color="auto"/>
            <w:bottom w:val="none" w:sz="0" w:space="0" w:color="auto"/>
            <w:right w:val="none" w:sz="0" w:space="0" w:color="auto"/>
          </w:divBdr>
        </w:div>
        <w:div w:id="1660502915">
          <w:marLeft w:val="1166"/>
          <w:marRight w:val="0"/>
          <w:marTop w:val="115"/>
          <w:marBottom w:val="0"/>
          <w:divBdr>
            <w:top w:val="none" w:sz="0" w:space="0" w:color="auto"/>
            <w:left w:val="none" w:sz="0" w:space="0" w:color="auto"/>
            <w:bottom w:val="none" w:sz="0" w:space="0" w:color="auto"/>
            <w:right w:val="none" w:sz="0" w:space="0" w:color="auto"/>
          </w:divBdr>
        </w:div>
      </w:divsChild>
    </w:div>
    <w:div w:id="482697716">
      <w:bodyDiv w:val="1"/>
      <w:marLeft w:val="0"/>
      <w:marRight w:val="0"/>
      <w:marTop w:val="0"/>
      <w:marBottom w:val="0"/>
      <w:divBdr>
        <w:top w:val="none" w:sz="0" w:space="0" w:color="auto"/>
        <w:left w:val="none" w:sz="0" w:space="0" w:color="auto"/>
        <w:bottom w:val="none" w:sz="0" w:space="0" w:color="auto"/>
        <w:right w:val="none" w:sz="0" w:space="0" w:color="auto"/>
      </w:divBdr>
    </w:div>
    <w:div w:id="507866616">
      <w:bodyDiv w:val="1"/>
      <w:marLeft w:val="0"/>
      <w:marRight w:val="0"/>
      <w:marTop w:val="0"/>
      <w:marBottom w:val="0"/>
      <w:divBdr>
        <w:top w:val="none" w:sz="0" w:space="0" w:color="auto"/>
        <w:left w:val="none" w:sz="0" w:space="0" w:color="auto"/>
        <w:bottom w:val="none" w:sz="0" w:space="0" w:color="auto"/>
        <w:right w:val="none" w:sz="0" w:space="0" w:color="auto"/>
      </w:divBdr>
    </w:div>
    <w:div w:id="712072962">
      <w:bodyDiv w:val="1"/>
      <w:marLeft w:val="0"/>
      <w:marRight w:val="0"/>
      <w:marTop w:val="0"/>
      <w:marBottom w:val="0"/>
      <w:divBdr>
        <w:top w:val="none" w:sz="0" w:space="0" w:color="auto"/>
        <w:left w:val="none" w:sz="0" w:space="0" w:color="auto"/>
        <w:bottom w:val="none" w:sz="0" w:space="0" w:color="auto"/>
        <w:right w:val="none" w:sz="0" w:space="0" w:color="auto"/>
      </w:divBdr>
      <w:divsChild>
        <w:div w:id="930435686">
          <w:marLeft w:val="547"/>
          <w:marRight w:val="0"/>
          <w:marTop w:val="96"/>
          <w:marBottom w:val="0"/>
          <w:divBdr>
            <w:top w:val="none" w:sz="0" w:space="0" w:color="auto"/>
            <w:left w:val="none" w:sz="0" w:space="0" w:color="auto"/>
            <w:bottom w:val="none" w:sz="0" w:space="0" w:color="auto"/>
            <w:right w:val="none" w:sz="0" w:space="0" w:color="auto"/>
          </w:divBdr>
        </w:div>
      </w:divsChild>
    </w:div>
    <w:div w:id="1208907917">
      <w:bodyDiv w:val="1"/>
      <w:marLeft w:val="0"/>
      <w:marRight w:val="0"/>
      <w:marTop w:val="0"/>
      <w:marBottom w:val="0"/>
      <w:divBdr>
        <w:top w:val="none" w:sz="0" w:space="0" w:color="auto"/>
        <w:left w:val="none" w:sz="0" w:space="0" w:color="auto"/>
        <w:bottom w:val="none" w:sz="0" w:space="0" w:color="auto"/>
        <w:right w:val="none" w:sz="0" w:space="0" w:color="auto"/>
      </w:divBdr>
    </w:div>
    <w:div w:id="1224560391">
      <w:bodyDiv w:val="1"/>
      <w:marLeft w:val="0"/>
      <w:marRight w:val="0"/>
      <w:marTop w:val="0"/>
      <w:marBottom w:val="0"/>
      <w:divBdr>
        <w:top w:val="none" w:sz="0" w:space="0" w:color="auto"/>
        <w:left w:val="none" w:sz="0" w:space="0" w:color="auto"/>
        <w:bottom w:val="none" w:sz="0" w:space="0" w:color="auto"/>
        <w:right w:val="none" w:sz="0" w:space="0" w:color="auto"/>
      </w:divBdr>
      <w:divsChild>
        <w:div w:id="991060564">
          <w:marLeft w:val="274"/>
          <w:marRight w:val="0"/>
          <w:marTop w:val="0"/>
          <w:marBottom w:val="0"/>
          <w:divBdr>
            <w:top w:val="none" w:sz="0" w:space="0" w:color="auto"/>
            <w:left w:val="none" w:sz="0" w:space="0" w:color="auto"/>
            <w:bottom w:val="none" w:sz="0" w:space="0" w:color="auto"/>
            <w:right w:val="none" w:sz="0" w:space="0" w:color="auto"/>
          </w:divBdr>
        </w:div>
      </w:divsChild>
    </w:div>
    <w:div w:id="1292131386">
      <w:bodyDiv w:val="1"/>
      <w:marLeft w:val="0"/>
      <w:marRight w:val="0"/>
      <w:marTop w:val="0"/>
      <w:marBottom w:val="0"/>
      <w:divBdr>
        <w:top w:val="none" w:sz="0" w:space="0" w:color="auto"/>
        <w:left w:val="none" w:sz="0" w:space="0" w:color="auto"/>
        <w:bottom w:val="none" w:sz="0" w:space="0" w:color="auto"/>
        <w:right w:val="none" w:sz="0" w:space="0" w:color="auto"/>
      </w:divBdr>
    </w:div>
    <w:div w:id="1915191188">
      <w:bodyDiv w:val="1"/>
      <w:marLeft w:val="0"/>
      <w:marRight w:val="0"/>
      <w:marTop w:val="0"/>
      <w:marBottom w:val="0"/>
      <w:divBdr>
        <w:top w:val="none" w:sz="0" w:space="0" w:color="auto"/>
        <w:left w:val="none" w:sz="0" w:space="0" w:color="auto"/>
        <w:bottom w:val="none" w:sz="0" w:space="0" w:color="auto"/>
        <w:right w:val="none" w:sz="0" w:space="0" w:color="auto"/>
      </w:divBdr>
    </w:div>
    <w:div w:id="1934316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______________Microsoft_Office_PowerPoint5.sldx"/><Relationship Id="rId26" Type="http://schemas.openxmlformats.org/officeDocument/2006/relationships/package" Target="embeddings/______________Microsoft_Office_PowerPoint9.sld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______________Microsoft_Office_PowerPoint13.sldx"/><Relationship Id="rId42" Type="http://schemas.openxmlformats.org/officeDocument/2006/relationships/package" Target="embeddings/______________Microsoft_Office_PowerPoint17.sldx"/><Relationship Id="rId47" Type="http://schemas.openxmlformats.org/officeDocument/2006/relationships/image" Target="media/image21.emf"/><Relationship Id="rId50" Type="http://schemas.openxmlformats.org/officeDocument/2006/relationships/package" Target="embeddings/______________Microsoft_Office_PowerPoint21.sldx"/><Relationship Id="rId55" Type="http://schemas.openxmlformats.org/officeDocument/2006/relationships/image" Target="media/image25.emf"/><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package" Target="embeddings/______________Microsoft_Office_PowerPoint4.sldx"/><Relationship Id="rId20" Type="http://schemas.openxmlformats.org/officeDocument/2006/relationships/package" Target="embeddings/______________Microsoft_Office_PowerPoint6.sldx"/><Relationship Id="rId29" Type="http://schemas.openxmlformats.org/officeDocument/2006/relationships/image" Target="media/image12.emf"/><Relationship Id="rId41" Type="http://schemas.openxmlformats.org/officeDocument/2006/relationships/image" Target="media/image18.emf"/><Relationship Id="rId54" Type="http://schemas.openxmlformats.org/officeDocument/2006/relationships/package" Target="embeddings/______________Microsoft_Office_PowerPoint23.sldx"/><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package" Target="embeddings/______________Microsoft_Office_PowerPoint8.sldx"/><Relationship Id="rId32" Type="http://schemas.openxmlformats.org/officeDocument/2006/relationships/package" Target="embeddings/______________Microsoft_Office_PowerPoint12.sldx"/><Relationship Id="rId37" Type="http://schemas.openxmlformats.org/officeDocument/2006/relationships/image" Target="media/image16.emf"/><Relationship Id="rId40" Type="http://schemas.openxmlformats.org/officeDocument/2006/relationships/package" Target="embeddings/______________Microsoft_Office_PowerPoint16.sl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image" Target="media/image26.emf"/><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______________Microsoft_Office_PowerPoint10.sldx"/><Relationship Id="rId36" Type="http://schemas.openxmlformats.org/officeDocument/2006/relationships/package" Target="embeddings/______________Microsoft_Office_PowerPoint14.sldx"/><Relationship Id="rId49" Type="http://schemas.openxmlformats.org/officeDocument/2006/relationships/image" Target="media/image22.emf"/><Relationship Id="rId57" Type="http://schemas.openxmlformats.org/officeDocument/2006/relationships/hyperlink" Target="http://compass.mysch.gr/" TargetMode="External"/><Relationship Id="rId61" Type="http://schemas.openxmlformats.org/officeDocument/2006/relationships/package" Target="embeddings/______________Microsoft_Office_PowerPoint26.sldx"/><Relationship Id="rId10" Type="http://schemas.openxmlformats.org/officeDocument/2006/relationships/package" Target="embeddings/______________Microsoft_Office_PowerPoint1.sldx"/><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package" Target="embeddings/______________Microsoft_Office_PowerPoint18.sldx"/><Relationship Id="rId52" Type="http://schemas.openxmlformats.org/officeDocument/2006/relationships/package" Target="embeddings/______________Microsoft_Office_PowerPoint22.sldx"/><Relationship Id="rId60" Type="http://schemas.openxmlformats.org/officeDocument/2006/relationships/image" Target="media/image2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______________Microsoft_Office_PowerPoint3.sldx"/><Relationship Id="rId22" Type="http://schemas.openxmlformats.org/officeDocument/2006/relationships/package" Target="embeddings/______________Microsoft_Office_PowerPoint7.sldx"/><Relationship Id="rId27" Type="http://schemas.openxmlformats.org/officeDocument/2006/relationships/image" Target="media/image11.emf"/><Relationship Id="rId30" Type="http://schemas.openxmlformats.org/officeDocument/2006/relationships/package" Target="embeddings/______________Microsoft_Office_PowerPoint11.sl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______________Microsoft_Office_PowerPoint20.sldx"/><Relationship Id="rId56" Type="http://schemas.openxmlformats.org/officeDocument/2006/relationships/package" Target="embeddings/______________Microsoft_Office_PowerPoint24.sldx"/><Relationship Id="rId64" Type="http://schemas.openxmlformats.org/officeDocument/2006/relationships/theme" Target="theme/theme1.xml"/><Relationship Id="rId8" Type="http://schemas.openxmlformats.org/officeDocument/2006/relationships/hyperlink" Target="mailto:sepdideira@sch.gr" TargetMode="External"/><Relationship Id="rId51" Type="http://schemas.openxmlformats.org/officeDocument/2006/relationships/image" Target="media/image23.emf"/><Relationship Id="rId3" Type="http://schemas.openxmlformats.org/officeDocument/2006/relationships/settings" Target="settings.xml"/><Relationship Id="rId12" Type="http://schemas.openxmlformats.org/officeDocument/2006/relationships/package" Target="embeddings/______________Microsoft_Office_PowerPoint2.sl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______________Microsoft_Office_PowerPoint15.sldx"/><Relationship Id="rId46" Type="http://schemas.openxmlformats.org/officeDocument/2006/relationships/package" Target="embeddings/______________Microsoft_Office_PowerPoint19.sldx"/><Relationship Id="rId59" Type="http://schemas.openxmlformats.org/officeDocument/2006/relationships/package" Target="embeddings/______________Microsoft_Office_PowerPoint25.sldx"/></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18</Pages>
  <Words>1564</Words>
  <Characters>8449</Characters>
  <Application>Microsoft Office Word</Application>
  <DocSecurity>0</DocSecurity>
  <Lines>70</Lines>
  <Paragraphs>19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timis</dc:creator>
  <cp:lastModifiedBy>User</cp:lastModifiedBy>
  <cp:revision>21</cp:revision>
  <dcterms:created xsi:type="dcterms:W3CDTF">2022-04-01T06:17:00Z</dcterms:created>
  <dcterms:modified xsi:type="dcterms:W3CDTF">2023-02-02T10:54:00Z</dcterms:modified>
</cp:coreProperties>
</file>